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A8D8D">
      <w:pPr>
        <w:spacing w:before="156" w:beforeLines="50" w:after="156" w:afterLines="50" w:line="360" w:lineRule="exact"/>
        <w:ind w:left="-92" w:firstLine="643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广州大学后勤服务处门诊部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2026级新生军训医疗服务</w:t>
      </w:r>
      <w:r>
        <w:rPr>
          <w:rFonts w:hint="eastAsia" w:ascii="宋体" w:hAnsi="宋体"/>
          <w:b/>
          <w:sz w:val="32"/>
          <w:szCs w:val="32"/>
        </w:rPr>
        <w:t>采购项目校内零散采购询价文件</w:t>
      </w:r>
    </w:p>
    <w:p w14:paraId="0687B60D">
      <w:pPr>
        <w:spacing w:line="360" w:lineRule="exact"/>
        <w:rPr>
          <w:rFonts w:ascii="宋体" w:hAnsi="宋体" w:cs="Arial"/>
          <w:b/>
          <w:sz w:val="24"/>
          <w:lang w:val="zh-CN"/>
        </w:rPr>
      </w:pPr>
      <w:r>
        <w:rPr>
          <w:rFonts w:hint="eastAsia" w:ascii="宋体" w:hAnsi="宋体" w:cs="Arial"/>
          <w:b/>
          <w:sz w:val="24"/>
          <w:lang w:val="zh-CN"/>
        </w:rPr>
        <w:t>一、采购项目：</w:t>
      </w:r>
    </w:p>
    <w:p w14:paraId="4FDA0BF4">
      <w:pPr>
        <w:spacing w:line="440" w:lineRule="exact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zh-CN"/>
        </w:rPr>
        <w:t>1、项目名称：广州大学后勤服务处</w:t>
      </w:r>
      <w:r>
        <w:rPr>
          <w:rFonts w:hint="eastAsia" w:ascii="宋体" w:hAnsi="宋体" w:cs="Arial"/>
          <w:sz w:val="24"/>
          <w:lang w:val="en-US" w:eastAsia="zh-CN"/>
        </w:rPr>
        <w:t>2026级新生军训医疗服务</w:t>
      </w:r>
      <w:r>
        <w:rPr>
          <w:rFonts w:hint="eastAsia" w:ascii="宋体" w:hAnsi="宋体" w:cs="Arial"/>
          <w:sz w:val="24"/>
          <w:lang w:val="zh-CN"/>
        </w:rPr>
        <w:t xml:space="preserve">采购项目   </w:t>
      </w:r>
    </w:p>
    <w:p w14:paraId="69389A55"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 w:cs="Arial"/>
          <w:sz w:val="24"/>
          <w:lang w:val="zh-CN"/>
        </w:rPr>
        <w:t>2、</w:t>
      </w:r>
      <w:r>
        <w:rPr>
          <w:rFonts w:hint="eastAsia" w:ascii="宋体" w:hAnsi="宋体"/>
          <w:sz w:val="24"/>
        </w:rPr>
        <w:t>本项目最高限价：</w:t>
      </w:r>
      <w:r>
        <w:rPr>
          <w:rFonts w:hint="eastAsia" w:ascii="宋体" w:hAnsi="宋体"/>
          <w:sz w:val="24"/>
          <w:u w:val="single"/>
        </w:rPr>
        <w:t xml:space="preserve">￥ </w:t>
      </w:r>
      <w:r>
        <w:rPr>
          <w:rFonts w:hint="eastAsia" w:ascii="宋体" w:hAnsi="宋体" w:cs="Arial"/>
          <w:sz w:val="24"/>
          <w:u w:val="single"/>
          <w:lang w:val="zh-CN"/>
        </w:rPr>
        <w:t>1</w:t>
      </w:r>
      <w:r>
        <w:rPr>
          <w:rFonts w:hint="eastAsia" w:ascii="宋体" w:hAnsi="宋体" w:cs="Arial"/>
          <w:sz w:val="24"/>
          <w:u w:val="single"/>
          <w:lang w:val="en-US" w:eastAsia="zh-CN"/>
        </w:rPr>
        <w:t>16670</w:t>
      </w:r>
      <w:r>
        <w:rPr>
          <w:rFonts w:hint="eastAsia" w:ascii="宋体" w:hAnsi="宋体" w:cs="Arial"/>
          <w:sz w:val="24"/>
          <w:u w:val="single"/>
          <w:lang w:val="zh-CN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元</w:t>
      </w:r>
    </w:p>
    <w:p w14:paraId="75574E6F"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3、本项目使用地点：</w:t>
      </w:r>
      <w:r>
        <w:rPr>
          <w:rFonts w:hint="eastAsia" w:ascii="宋体" w:hAnsi="宋体" w:cs="Arial"/>
          <w:sz w:val="24"/>
        </w:rPr>
        <w:t>广州大学</w:t>
      </w:r>
      <w:r>
        <w:rPr>
          <w:rFonts w:hint="eastAsia" w:ascii="宋体" w:hAnsi="宋体" w:cs="Arial"/>
          <w:sz w:val="24"/>
          <w:lang w:val="en-US" w:eastAsia="zh-CN"/>
        </w:rPr>
        <w:t>大学城校区、桂花岗校区、黄埔校区</w:t>
      </w:r>
      <w:r>
        <w:rPr>
          <w:rFonts w:hint="eastAsia" w:ascii="宋体" w:hAnsi="宋体"/>
          <w:sz w:val="24"/>
        </w:rPr>
        <w:t xml:space="preserve"> </w:t>
      </w:r>
    </w:p>
    <w:p w14:paraId="3168F9BA">
      <w:pPr>
        <w:spacing w:before="156" w:beforeLines="50" w:after="156" w:afterLines="50" w:line="360" w:lineRule="exact"/>
        <w:rPr>
          <w:rFonts w:ascii="宋体" w:hAnsi="宋体"/>
          <w:b/>
          <w:sz w:val="24"/>
        </w:rPr>
      </w:pPr>
      <w:r>
        <w:rPr>
          <w:rFonts w:hint="eastAsia" w:ascii="宋体" w:hAnsi="宋体" w:cs="Arial"/>
          <w:b/>
          <w:sz w:val="24"/>
          <w:lang w:val="zh-CN"/>
        </w:rPr>
        <w:t>二、</w:t>
      </w:r>
      <w:bookmarkStart w:id="0" w:name="OLE_LINK10"/>
      <w:r>
        <w:rPr>
          <w:rFonts w:hint="eastAsia" w:ascii="宋体" w:hAnsi="宋体" w:cs="Arial"/>
          <w:b/>
          <w:sz w:val="24"/>
          <w:lang w:val="zh-CN"/>
        </w:rPr>
        <w:t>采购</w:t>
      </w:r>
      <w:r>
        <w:rPr>
          <w:rFonts w:hint="eastAsia" w:ascii="宋体" w:hAnsi="宋体"/>
          <w:b/>
          <w:sz w:val="24"/>
        </w:rPr>
        <w:t>货物或服务名称、数量、规格及技术要求</w:t>
      </w:r>
      <w:bookmarkEnd w:id="0"/>
      <w:r>
        <w:rPr>
          <w:rFonts w:hint="eastAsia" w:ascii="宋体" w:hAnsi="宋体"/>
          <w:b/>
          <w:sz w:val="24"/>
        </w:rPr>
        <w:t>：</w:t>
      </w:r>
    </w:p>
    <w:tbl>
      <w:tblPr>
        <w:tblStyle w:val="9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728"/>
        <w:gridCol w:w="992"/>
        <w:gridCol w:w="3828"/>
      </w:tblGrid>
      <w:tr w14:paraId="71D43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 w14:paraId="234122B9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728" w:type="dxa"/>
            <w:vAlign w:val="center"/>
          </w:tcPr>
          <w:p w14:paraId="14DDD7FF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992" w:type="dxa"/>
            <w:vAlign w:val="center"/>
          </w:tcPr>
          <w:p w14:paraId="1DB3FB60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3828" w:type="dxa"/>
            <w:vAlign w:val="center"/>
          </w:tcPr>
          <w:p w14:paraId="1CBF4C06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规格及技术要求：</w:t>
            </w:r>
          </w:p>
        </w:tc>
      </w:tr>
      <w:tr w14:paraId="61B1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11" w:type="dxa"/>
            <w:vAlign w:val="center"/>
          </w:tcPr>
          <w:p w14:paraId="74D642CE">
            <w:pPr>
              <w:spacing w:line="360" w:lineRule="exact"/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1</w:t>
            </w:r>
          </w:p>
        </w:tc>
        <w:tc>
          <w:tcPr>
            <w:tcW w:w="2728" w:type="dxa"/>
            <w:vAlign w:val="center"/>
          </w:tcPr>
          <w:p w14:paraId="5ACDC88D">
            <w:pPr>
              <w:spacing w:line="360" w:lineRule="exac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  <w:lang w:val="zh-CN"/>
              </w:rPr>
              <w:t>广州大学后勤服务处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2026级新生军训医疗服务</w:t>
            </w:r>
            <w:r>
              <w:rPr>
                <w:rFonts w:hint="eastAsia" w:ascii="宋体" w:hAnsi="宋体" w:cs="Arial"/>
                <w:sz w:val="24"/>
                <w:lang w:val="zh-CN"/>
              </w:rPr>
              <w:t>采购项目</w:t>
            </w:r>
          </w:p>
        </w:tc>
        <w:tc>
          <w:tcPr>
            <w:tcW w:w="992" w:type="dxa"/>
            <w:vAlign w:val="center"/>
          </w:tcPr>
          <w:p w14:paraId="2393C2D5">
            <w:pPr>
              <w:spacing w:line="360" w:lineRule="exact"/>
              <w:jc w:val="center"/>
              <w:rPr>
                <w:rFonts w:ascii="宋体" w:hAnsi="宋体" w:cs="Arial"/>
                <w:sz w:val="24"/>
              </w:rPr>
            </w:pPr>
            <w:r>
              <w:rPr>
                <w:rFonts w:ascii="宋体" w:hAnsi="宋体" w:cs="Arial"/>
                <w:sz w:val="24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6A637A6">
            <w:pPr>
              <w:spacing w:line="360" w:lineRule="exact"/>
              <w:jc w:val="lef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  <w:lang w:val="zh-CN"/>
              </w:rPr>
              <w:t>广州大学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2026级新生军训医疗</w:t>
            </w:r>
            <w:r>
              <w:rPr>
                <w:rFonts w:hint="eastAsia" w:ascii="宋体" w:hAnsi="宋体" w:cs="Arial"/>
                <w:sz w:val="24"/>
              </w:rPr>
              <w:t>服务（详见附件：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军训医疗服务需求书</w:t>
            </w:r>
            <w:r>
              <w:rPr>
                <w:rFonts w:hint="eastAsia" w:ascii="宋体" w:hAnsi="宋体" w:cs="Arial"/>
                <w:sz w:val="24"/>
              </w:rPr>
              <w:t>），结算总额不超过</w:t>
            </w:r>
            <w:r>
              <w:rPr>
                <w:rFonts w:hint="eastAsia" w:ascii="宋体" w:hAnsi="宋体" w:cs="Arial"/>
                <w:sz w:val="24"/>
                <w:lang w:val="en-US" w:eastAsia="zh-CN"/>
              </w:rPr>
              <w:t>116670</w:t>
            </w:r>
            <w:r>
              <w:rPr>
                <w:rFonts w:hint="eastAsia" w:ascii="宋体" w:hAnsi="宋体" w:cs="Arial"/>
                <w:sz w:val="24"/>
              </w:rPr>
              <w:t>.00元。</w:t>
            </w:r>
          </w:p>
        </w:tc>
      </w:tr>
    </w:tbl>
    <w:p w14:paraId="7C08C0F5">
      <w:pPr>
        <w:spacing w:before="156" w:beforeLines="50" w:line="360" w:lineRule="exact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三、</w:t>
      </w:r>
      <w:r>
        <w:rPr>
          <w:rFonts w:hint="eastAsia" w:ascii="宋体" w:hAnsi="宋体"/>
          <w:b/>
          <w:sz w:val="24"/>
          <w:lang w:val="en-US" w:eastAsia="zh-CN"/>
        </w:rPr>
        <w:t>服务内容</w:t>
      </w:r>
    </w:p>
    <w:p w14:paraId="0D9E7E55">
      <w:pPr>
        <w:spacing w:line="440" w:lineRule="exact"/>
        <w:ind w:firstLine="480" w:firstLineChars="200"/>
        <w:rPr>
          <w:rFonts w:hint="eastAsia" w:ascii="宋体" w:hAnsi="宋体" w:cs="Arial"/>
          <w:sz w:val="24"/>
          <w:lang w:val="zh-CN"/>
        </w:rPr>
      </w:pPr>
      <w:bookmarkStart w:id="1" w:name="_Hlk166161854"/>
      <w:r>
        <w:rPr>
          <w:rFonts w:hint="eastAsia" w:ascii="宋体" w:hAnsi="宋体" w:cs="Arial"/>
          <w:sz w:val="24"/>
          <w:lang w:val="zh-CN"/>
        </w:rPr>
        <w:t>1．各军训点位驻点值守，提供全程现场医疗保障；</w:t>
      </w:r>
    </w:p>
    <w:p w14:paraId="754EE509">
      <w:pPr>
        <w:spacing w:line="440" w:lineRule="exact"/>
        <w:ind w:firstLine="480" w:firstLineChars="200"/>
        <w:rPr>
          <w:rFonts w:hint="eastAsia"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zh-CN"/>
        </w:rPr>
        <w:t>2．对参训学生军训期间出现的各类身体不适症状开展现场诊疗、护理处置；</w:t>
      </w:r>
    </w:p>
    <w:p w14:paraId="4CA5309E">
      <w:pPr>
        <w:spacing w:line="440" w:lineRule="exact"/>
        <w:ind w:firstLine="480" w:firstLineChars="20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3.按规范为学生开具病假证明、转诊证明；伤情、病情严重无法现场处置的学生，立即拨打120急救电话，转运至定点三甲医院进一步诊疗；</w:t>
      </w:r>
    </w:p>
    <w:p w14:paraId="1274D36D">
      <w:pPr>
        <w:spacing w:line="440" w:lineRule="exact"/>
        <w:ind w:firstLine="480" w:firstLineChars="200"/>
        <w:rPr>
          <w:rFonts w:hint="default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4.每日上午完成防暑凉茶分装、摊凉，供参训学生休息时段饮用。</w:t>
      </w:r>
    </w:p>
    <w:bookmarkEnd w:id="1"/>
    <w:p w14:paraId="6EB58693">
      <w:pPr>
        <w:spacing w:before="156" w:beforeLines="50" w:line="400" w:lineRule="exact"/>
        <w:rPr>
          <w:rFonts w:ascii="宋体" w:hAnsi="宋体"/>
          <w:b/>
          <w:sz w:val="24"/>
        </w:rPr>
      </w:pPr>
      <w:bookmarkStart w:id="2" w:name="_Hlk166161864"/>
      <w:r>
        <w:rPr>
          <w:rFonts w:hint="eastAsia" w:ascii="宋体" w:hAnsi="宋体"/>
          <w:b/>
          <w:sz w:val="24"/>
        </w:rPr>
        <w:t>四、服务要求</w:t>
      </w:r>
    </w:p>
    <w:bookmarkEnd w:id="2"/>
    <w:p w14:paraId="5ED96F8A">
      <w:pPr>
        <w:spacing w:line="440" w:lineRule="exact"/>
        <w:rPr>
          <w:rFonts w:hint="eastAsia" w:ascii="宋体" w:hAnsi="宋体" w:cs="Arial"/>
          <w:sz w:val="24"/>
          <w:lang w:val="zh-CN"/>
        </w:rPr>
      </w:pPr>
      <w:r>
        <w:rPr>
          <w:rFonts w:ascii="宋体" w:hAnsi="宋体" w:cs="Arial"/>
          <w:sz w:val="24"/>
          <w:lang w:val="zh-CN"/>
        </w:rPr>
        <w:t xml:space="preserve">  </w:t>
      </w:r>
      <w:r>
        <w:rPr>
          <w:rFonts w:hint="eastAsia" w:ascii="宋体" w:hAnsi="宋体" w:cs="Arial"/>
          <w:sz w:val="24"/>
          <w:lang w:val="zh-CN"/>
        </w:rPr>
        <w:t>（一）医疗点位及人员配置要求</w:t>
      </w:r>
    </w:p>
    <w:p w14:paraId="3DAA4C1D">
      <w:pPr>
        <w:spacing w:line="440" w:lineRule="exact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en-US" w:eastAsia="zh-CN"/>
        </w:rPr>
        <w:t xml:space="preserve">   1.日间医疗点（服务时段7:30-11:30，14:30-17:30）</w:t>
      </w:r>
    </w:p>
    <w:tbl>
      <w:tblPr>
        <w:tblStyle w:val="10"/>
        <w:tblW w:w="8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3930"/>
        <w:gridCol w:w="3495"/>
      </w:tblGrid>
      <w:tr w14:paraId="454A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85" w:type="dxa"/>
          </w:tcPr>
          <w:p w14:paraId="44F89C6E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校区</w:t>
            </w:r>
          </w:p>
        </w:tc>
        <w:tc>
          <w:tcPr>
            <w:tcW w:w="3930" w:type="dxa"/>
          </w:tcPr>
          <w:p w14:paraId="1F301183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医疗点位</w:t>
            </w:r>
          </w:p>
        </w:tc>
        <w:tc>
          <w:tcPr>
            <w:tcW w:w="3495" w:type="dxa"/>
          </w:tcPr>
          <w:p w14:paraId="6A05A6EA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人员配置</w:t>
            </w:r>
          </w:p>
        </w:tc>
      </w:tr>
      <w:tr w14:paraId="7593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4EC1E7AF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大学城校区</w:t>
            </w:r>
          </w:p>
        </w:tc>
        <w:tc>
          <w:tcPr>
            <w:tcW w:w="3930" w:type="dxa"/>
          </w:tcPr>
          <w:p w14:paraId="3A3C3F23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  <w:t>东区足球场、北区足球场、教学区环校北路（共3个点位）</w:t>
            </w:r>
          </w:p>
        </w:tc>
        <w:tc>
          <w:tcPr>
            <w:tcW w:w="3495" w:type="dxa"/>
          </w:tcPr>
          <w:p w14:paraId="338EDDAA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  <w:t>每个点位医师1名、护士1名</w:t>
            </w:r>
          </w:p>
        </w:tc>
      </w:tr>
      <w:tr w14:paraId="4CFB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4E41A956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桂花岗校区</w:t>
            </w:r>
          </w:p>
        </w:tc>
        <w:tc>
          <w:tcPr>
            <w:tcW w:w="3930" w:type="dxa"/>
          </w:tcPr>
          <w:p w14:paraId="4C452719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  <w:t>田径运动场、后山（共2个点位）</w:t>
            </w:r>
          </w:p>
        </w:tc>
        <w:tc>
          <w:tcPr>
            <w:tcW w:w="3495" w:type="dxa"/>
          </w:tcPr>
          <w:p w14:paraId="3AA5D15D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  <w:t>每个点位医师1名、护士1名</w:t>
            </w:r>
          </w:p>
        </w:tc>
      </w:tr>
      <w:tr w14:paraId="633C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 w14:paraId="5C80845A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vertAlign w:val="baseline"/>
                <w:lang w:val="en-US" w:eastAsia="zh-CN"/>
              </w:rPr>
              <w:t>黄埔校区</w:t>
            </w:r>
          </w:p>
        </w:tc>
        <w:tc>
          <w:tcPr>
            <w:tcW w:w="3930" w:type="dxa"/>
          </w:tcPr>
          <w:p w14:paraId="45DA11CD">
            <w:pPr>
              <w:pStyle w:val="8"/>
              <w:keepNext w:val="0"/>
              <w:keepLines w:val="0"/>
              <w:widowControl/>
              <w:suppressLineNumbers w:val="0"/>
              <w:spacing w:beforeAutospacing="1" w:afterAutospacing="1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t>篮球场（1个点位）</w:t>
            </w:r>
          </w:p>
        </w:tc>
        <w:tc>
          <w:tcPr>
            <w:tcW w:w="3495" w:type="dxa"/>
          </w:tcPr>
          <w:p w14:paraId="20540C14">
            <w:pPr>
              <w:spacing w:line="440" w:lineRule="exact"/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Arial"/>
                <w:sz w:val="24"/>
                <w:vertAlign w:val="baseline"/>
                <w:lang w:val="en-US" w:eastAsia="zh-CN"/>
              </w:rPr>
              <w:t>医师1名、护士1名</w:t>
            </w:r>
          </w:p>
        </w:tc>
      </w:tr>
    </w:tbl>
    <w:p w14:paraId="646B772E">
      <w:pPr>
        <w:numPr>
          <w:ilvl w:val="0"/>
          <w:numId w:val="1"/>
        </w:numPr>
        <w:spacing w:line="440" w:lineRule="exact"/>
        <w:ind w:firstLine="480" w:firstLineChars="20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夜间医疗点（服务时段19:00-21:00）</w:t>
      </w:r>
    </w:p>
    <w:p w14:paraId="125FF812">
      <w:pPr>
        <w:numPr>
          <w:ilvl w:val="0"/>
          <w:numId w:val="0"/>
        </w:numPr>
        <w:spacing w:line="440" w:lineRule="exact"/>
        <w:ind w:firstLine="48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大学城、桂花岗、黄埔三个校区各设置1处夜间医疗点，地点由保卫处安排，每处点位配置医师1名、护士1名。</w:t>
      </w:r>
    </w:p>
    <w:p w14:paraId="4098C374">
      <w:pPr>
        <w:numPr>
          <w:ilvl w:val="0"/>
          <w:numId w:val="2"/>
        </w:numPr>
        <w:spacing w:line="440" w:lineRule="exact"/>
        <w:ind w:firstLine="48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服务时间</w:t>
      </w:r>
    </w:p>
    <w:p w14:paraId="484F8E39">
      <w:pPr>
        <w:keepNext w:val="0"/>
        <w:keepLines w:val="0"/>
        <w:widowControl/>
        <w:suppressLineNumbers w:val="0"/>
        <w:ind w:firstLine="480" w:firstLineChars="200"/>
        <w:jc w:val="left"/>
        <w:rPr>
          <w:rStyle w:val="12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服务周期：</w:t>
      </w:r>
      <w:r>
        <w:rPr>
          <w:rStyle w:val="12"/>
          <w:rFonts w:ascii="宋体" w:hAnsi="宋体" w:eastAsia="宋体" w:cs="宋体"/>
          <w:kern w:val="0"/>
          <w:sz w:val="24"/>
          <w:szCs w:val="24"/>
          <w:lang w:val="en-US" w:eastAsia="zh-CN" w:bidi="ar"/>
        </w:rPr>
        <w:t>2026年9月7日至9月20日</w:t>
      </w:r>
    </w:p>
    <w:p w14:paraId="5DB57EB8">
      <w:pPr>
        <w:keepNext w:val="0"/>
        <w:keepLines w:val="0"/>
        <w:widowControl/>
        <w:suppressLineNumbers w:val="0"/>
        <w:ind w:firstLine="480" w:firstLineChars="200"/>
        <w:jc w:val="left"/>
        <w:rPr>
          <w:rStyle w:val="12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</w:pPr>
      <w:r>
        <w:rPr>
          <w:rStyle w:val="12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1.9月13日开展安全教育学习，当日无需派驻医护人员；</w:t>
      </w:r>
    </w:p>
    <w:p w14:paraId="09C80564"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en-US" w:eastAsia="zh-CN"/>
        </w:rPr>
        <w:t>2</w:t>
      </w:r>
      <w:r>
        <w:rPr>
          <w:rFonts w:hint="eastAsia" w:ascii="宋体" w:hAnsi="宋体" w:cs="Arial"/>
          <w:sz w:val="24"/>
          <w:lang w:val="zh-CN"/>
        </w:rPr>
        <w:t>．9月20日为军训汇报表演，仅需提供上午半天医疗保障，按实际半天计算；</w:t>
      </w:r>
    </w:p>
    <w:p w14:paraId="59839376">
      <w:pPr>
        <w:spacing w:line="440" w:lineRule="exact"/>
        <w:rPr>
          <w:rFonts w:ascii="宋体" w:hAnsi="宋体" w:cs="Arial"/>
          <w:sz w:val="24"/>
          <w:lang w:val="zh-CN"/>
        </w:rPr>
      </w:pPr>
      <w:r>
        <w:rPr>
          <w:rFonts w:ascii="宋体" w:hAnsi="宋体" w:cs="Arial"/>
          <w:sz w:val="24"/>
          <w:lang w:val="zh-CN"/>
        </w:rPr>
        <w:t xml:space="preserve">    </w:t>
      </w:r>
      <w:r>
        <w:rPr>
          <w:rFonts w:hint="eastAsia" w:ascii="宋体" w:hAnsi="宋体" w:cs="Arial"/>
          <w:sz w:val="24"/>
          <w:lang w:val="en-US" w:eastAsia="zh-CN"/>
        </w:rPr>
        <w:t>3</w:t>
      </w:r>
      <w:r>
        <w:rPr>
          <w:rFonts w:hint="eastAsia" w:ascii="宋体" w:hAnsi="宋体" w:cs="Arial"/>
          <w:sz w:val="24"/>
          <w:lang w:val="zh-CN"/>
        </w:rPr>
        <w:t>．其他日期全天安排医护人员。</w:t>
      </w:r>
    </w:p>
    <w:p w14:paraId="5963B21C">
      <w:pPr>
        <w:spacing w:line="440" w:lineRule="exact"/>
        <w:rPr>
          <w:rFonts w:hint="eastAsia" w:ascii="宋体" w:hAnsi="宋体" w:cs="Arial"/>
          <w:sz w:val="24"/>
          <w:lang w:val="en-US" w:eastAsia="zh-CN"/>
        </w:rPr>
      </w:pPr>
      <w:r>
        <w:rPr>
          <w:rFonts w:ascii="宋体" w:hAnsi="宋体" w:cs="Arial"/>
          <w:sz w:val="24"/>
          <w:lang w:val="zh-CN"/>
        </w:rPr>
        <w:t xml:space="preserve">   </w:t>
      </w:r>
      <w:r>
        <w:rPr>
          <w:rFonts w:hint="eastAsia" w:ascii="宋体" w:hAnsi="宋体" w:cs="Arial"/>
          <w:sz w:val="24"/>
          <w:lang w:val="zh-CN"/>
        </w:rPr>
        <w:t>（</w:t>
      </w:r>
      <w:r>
        <w:rPr>
          <w:rFonts w:hint="eastAsia" w:ascii="宋体" w:hAnsi="宋体" w:cs="Arial"/>
          <w:sz w:val="24"/>
          <w:lang w:val="en-US" w:eastAsia="zh-CN"/>
        </w:rPr>
        <w:t>三</w:t>
      </w:r>
      <w:r>
        <w:rPr>
          <w:rFonts w:hint="eastAsia" w:ascii="宋体" w:hAnsi="宋体" w:cs="Arial"/>
          <w:sz w:val="24"/>
          <w:lang w:val="zh-CN"/>
        </w:rPr>
        <w:t>）</w:t>
      </w:r>
      <w:r>
        <w:rPr>
          <w:rFonts w:hint="eastAsia" w:ascii="宋体" w:hAnsi="宋体" w:cs="Arial"/>
          <w:sz w:val="24"/>
          <w:lang w:val="en-US" w:eastAsia="zh-CN"/>
        </w:rPr>
        <w:t>人员资质要求</w:t>
      </w:r>
    </w:p>
    <w:p w14:paraId="426E2849">
      <w:pPr>
        <w:spacing w:line="440" w:lineRule="exact"/>
        <w:ind w:firstLine="48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服务商派驻的所有医护人员须持证上岗，需提供有效的执业证书，相关资质材料需提前提交甲方核验备案。</w:t>
      </w:r>
    </w:p>
    <w:p w14:paraId="25B32C1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（四）人员服务素养要求</w:t>
      </w:r>
    </w:p>
    <w:p w14:paraId="0A2FB3E9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派驻医护人员需工作认真负责，对待学生耐心细致，规范开展问诊、处置、信息登记等各项工作。</w:t>
      </w:r>
    </w:p>
    <w:p w14:paraId="1ACF20BD">
      <w:pPr>
        <w:numPr>
          <w:ilvl w:val="0"/>
          <w:numId w:val="3"/>
        </w:numPr>
        <w:spacing w:line="440" w:lineRule="exact"/>
        <w:ind w:firstLine="480" w:firstLineChars="20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转诊处置要求</w:t>
      </w:r>
    </w:p>
    <w:p w14:paraId="6094E052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1.轻症学生在医疗点开展对症处理；病情较重、现场无法处置的学生，及时开具转诊证明或拨打120急救；</w:t>
      </w:r>
    </w:p>
    <w:p w14:paraId="1AD32525">
      <w:pPr>
        <w:numPr>
          <w:ilvl w:val="0"/>
          <w:numId w:val="0"/>
        </w:numPr>
        <w:spacing w:line="440" w:lineRule="exact"/>
        <w:ind w:firstLine="48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2.各校区定点转诊三甲医院：</w:t>
      </w:r>
    </w:p>
    <w:p w14:paraId="2EF84BCA">
      <w:pPr>
        <w:numPr>
          <w:ilvl w:val="0"/>
          <w:numId w:val="0"/>
        </w:numPr>
        <w:spacing w:line="440" w:lineRule="exact"/>
        <w:ind w:firstLine="480"/>
        <w:rPr>
          <w:rFonts w:hint="default" w:ascii="宋体" w:hAnsi="宋体"/>
          <w:b w:val="0"/>
          <w:bCs/>
          <w:sz w:val="24"/>
          <w:lang w:val="en-US" w:eastAsia="zh-CN"/>
        </w:rPr>
      </w:pPr>
      <w:r>
        <w:rPr>
          <w:rFonts w:hint="default" w:ascii="宋体" w:hAnsi="宋体"/>
          <w:b w:val="0"/>
          <w:bCs/>
          <w:sz w:val="24"/>
          <w:lang w:val="en-US" w:eastAsia="zh-CN"/>
        </w:rPr>
        <w:t>大学城校区：广东省中医院大学城分院</w:t>
      </w:r>
    </w:p>
    <w:p w14:paraId="5E64AB04">
      <w:pPr>
        <w:numPr>
          <w:ilvl w:val="0"/>
          <w:numId w:val="0"/>
        </w:numPr>
        <w:spacing w:line="440" w:lineRule="exact"/>
        <w:ind w:firstLine="480"/>
        <w:rPr>
          <w:rFonts w:hint="default" w:ascii="宋体" w:hAnsi="宋体"/>
          <w:b w:val="0"/>
          <w:bCs/>
          <w:sz w:val="24"/>
          <w:lang w:val="en-US" w:eastAsia="zh-CN"/>
        </w:rPr>
      </w:pPr>
      <w:r>
        <w:rPr>
          <w:rFonts w:hint="default" w:ascii="宋体" w:hAnsi="宋体"/>
          <w:b w:val="0"/>
          <w:bCs/>
          <w:sz w:val="24"/>
          <w:lang w:val="en-US" w:eastAsia="zh-CN"/>
        </w:rPr>
        <w:t>桂花岗校区：广州中医药大学附属第一医院</w:t>
      </w:r>
    </w:p>
    <w:p w14:paraId="17EE6816">
      <w:pPr>
        <w:numPr>
          <w:ilvl w:val="0"/>
          <w:numId w:val="0"/>
        </w:numPr>
        <w:spacing w:line="440" w:lineRule="exact"/>
        <w:ind w:left="480" w:leftChars="0"/>
        <w:rPr>
          <w:rFonts w:hint="eastAsia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>黄埔校区：中山大学附属第六医院知识城院区</w:t>
      </w:r>
    </w:p>
    <w:p w14:paraId="70490D53">
      <w:pPr>
        <w:spacing w:line="440" w:lineRule="exact"/>
        <w:rPr>
          <w:rFonts w:hint="default" w:ascii="宋体" w:hAnsi="宋体"/>
          <w:b w:val="0"/>
          <w:bCs/>
          <w:sz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lang w:val="en-US" w:eastAsia="zh-CN"/>
        </w:rPr>
        <w:t xml:space="preserve">    3.转诊优先安排就近定点医院，同步做好学生身体情况登记跟进。</w:t>
      </w:r>
    </w:p>
    <w:p w14:paraId="0C86E2D3">
      <w:pPr>
        <w:spacing w:before="156" w:beforeLines="50" w:line="360" w:lineRule="exact"/>
        <w:ind w:firstLine="482"/>
        <w:rPr>
          <w:rFonts w:hint="eastAsia" w:ascii="宋体" w:hAnsi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五、</w:t>
      </w:r>
      <w:r>
        <w:rPr>
          <w:rFonts w:hint="eastAsia" w:ascii="宋体" w:hAnsi="宋体"/>
          <w:b/>
          <w:sz w:val="24"/>
          <w:lang w:val="en-US" w:eastAsia="zh-CN"/>
        </w:rPr>
        <w:t>费用标准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0DEC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0" w:type="dxa"/>
          </w:tcPr>
          <w:p w14:paraId="42BCC84A">
            <w:pPr>
              <w:spacing w:before="156" w:beforeLines="50" w:line="360" w:lineRule="exact"/>
              <w:rPr>
                <w:rFonts w:hint="default" w:ascii="宋体" w:hAnsi="宋体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vertAlign w:val="baseline"/>
                <w:lang w:val="en-US" w:eastAsia="zh-CN"/>
              </w:rPr>
              <w:t>服务类型</w:t>
            </w:r>
          </w:p>
        </w:tc>
        <w:tc>
          <w:tcPr>
            <w:tcW w:w="4360" w:type="dxa"/>
          </w:tcPr>
          <w:p w14:paraId="230D0B10">
            <w:pPr>
              <w:spacing w:before="156" w:beforeLines="50" w:line="360" w:lineRule="exact"/>
              <w:rPr>
                <w:rFonts w:hint="default" w:ascii="宋体" w:hAnsi="宋体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vertAlign w:val="baseline"/>
                <w:lang w:val="en-US" w:eastAsia="zh-CN"/>
              </w:rPr>
              <w:t>费用标准</w:t>
            </w:r>
          </w:p>
        </w:tc>
      </w:tr>
      <w:tr w14:paraId="0869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0" w:type="dxa"/>
          </w:tcPr>
          <w:p w14:paraId="0555C94F">
            <w:pPr>
              <w:spacing w:before="156" w:beforeLines="50" w:line="360" w:lineRule="exact"/>
              <w:rPr>
                <w:rFonts w:hint="default" w:ascii="宋体" w:hAnsi="宋体"/>
                <w:b w:val="0"/>
                <w:bCs/>
                <w:sz w:val="24"/>
                <w:vertAlign w:val="baseline"/>
                <w:lang w:val="en-US" w:eastAsia="zh-CN"/>
              </w:rPr>
            </w:pPr>
            <w:bookmarkStart w:id="26" w:name="_GoBack"/>
            <w:bookmarkEnd w:id="26"/>
            <w:r>
              <w:rPr>
                <w:rFonts w:hint="default" w:ascii="宋体" w:hAnsi="宋体"/>
                <w:b w:val="0"/>
                <w:bCs/>
                <w:sz w:val="24"/>
                <w:vertAlign w:val="baseline"/>
                <w:lang w:val="en-US" w:eastAsia="zh-CN"/>
              </w:rPr>
              <w:t>日间7:30-17:30值守</w:t>
            </w:r>
          </w:p>
        </w:tc>
        <w:tc>
          <w:tcPr>
            <w:tcW w:w="4360" w:type="dxa"/>
          </w:tcPr>
          <w:p w14:paraId="2E9C10AB">
            <w:pPr>
              <w:spacing w:before="156" w:beforeLines="50" w:line="360" w:lineRule="exact"/>
              <w:rPr>
                <w:rFonts w:hint="default" w:ascii="宋体" w:hAnsi="宋体"/>
                <w:b w:val="0"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vertAlign w:val="baseline"/>
                <w:lang w:val="en-US" w:eastAsia="zh-CN"/>
              </w:rPr>
              <w:t>665元/人/天</w:t>
            </w:r>
          </w:p>
        </w:tc>
      </w:tr>
      <w:tr w14:paraId="6295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0" w:type="dxa"/>
          </w:tcPr>
          <w:p w14:paraId="04687B24">
            <w:pPr>
              <w:spacing w:before="156" w:beforeLines="50" w:line="360" w:lineRule="exact"/>
              <w:rPr>
                <w:rFonts w:hint="default" w:ascii="宋体" w:hAnsi="宋体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vertAlign w:val="baseline"/>
                <w:lang w:val="en-US" w:eastAsia="zh-CN"/>
              </w:rPr>
              <w:t>日间+夜间全时段7:30-21:00值守</w:t>
            </w:r>
          </w:p>
        </w:tc>
        <w:tc>
          <w:tcPr>
            <w:tcW w:w="4360" w:type="dxa"/>
          </w:tcPr>
          <w:p w14:paraId="03B44258">
            <w:pPr>
              <w:pStyle w:val="8"/>
              <w:keepNext w:val="0"/>
              <w:keepLines w:val="0"/>
              <w:widowControl/>
              <w:suppressLineNumbers w:val="0"/>
              <w:spacing w:beforeAutospacing="1" w:afterAutospacing="1"/>
              <w:ind w:left="0" w:leftChars="0" w:firstLine="0" w:firstLineChars="0"/>
              <w:rPr>
                <w:rFonts w:hint="default" w:ascii="宋体" w:hAnsi="宋体"/>
                <w:b/>
                <w:sz w:val="24"/>
                <w:vertAlign w:val="baseline"/>
                <w:lang w:val="en-US" w:eastAsia="zh-CN"/>
              </w:rPr>
            </w:pPr>
            <w:r>
              <w:t>900元/人/天</w:t>
            </w:r>
          </w:p>
        </w:tc>
      </w:tr>
    </w:tbl>
    <w:p w14:paraId="01250906">
      <w:pPr>
        <w:spacing w:before="156" w:beforeLines="50" w:line="360" w:lineRule="exact"/>
        <w:ind w:firstLine="482"/>
        <w:rPr>
          <w:rFonts w:hint="default" w:ascii="宋体" w:hAnsi="宋体"/>
          <w:b/>
          <w:sz w:val="24"/>
          <w:lang w:val="en-US" w:eastAsia="zh-CN"/>
        </w:rPr>
      </w:pPr>
      <w:r>
        <w:rPr>
          <w:rFonts w:hint="default" w:ascii="宋体" w:hAnsi="宋体"/>
          <w:b w:val="0"/>
          <w:bCs/>
          <w:sz w:val="24"/>
          <w:lang w:val="en-US" w:eastAsia="zh-CN"/>
        </w:rPr>
        <w:t>本项目总预算：人民币116,670元，结算总额不得超过此金额。</w:t>
      </w:r>
    </w:p>
    <w:p w14:paraId="74D50644">
      <w:pPr>
        <w:numPr>
          <w:ilvl w:val="0"/>
          <w:numId w:val="4"/>
        </w:numPr>
        <w:spacing w:before="156" w:beforeLines="50" w:line="360" w:lineRule="exact"/>
        <w:ind w:firstLine="482"/>
        <w:rPr>
          <w:rFonts w:hint="default" w:ascii="宋体" w:hAnsi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>报价要求</w:t>
      </w:r>
    </w:p>
    <w:p w14:paraId="407A5230">
      <w:pPr>
        <w:numPr>
          <w:ilvl w:val="0"/>
          <w:numId w:val="5"/>
        </w:numPr>
        <w:spacing w:line="440" w:lineRule="exact"/>
        <w:ind w:firstLine="482"/>
        <w:rPr>
          <w:rFonts w:hint="eastAsia" w:ascii="宋体" w:hAnsi="宋体" w:cs="Arial"/>
          <w:sz w:val="24"/>
          <w:lang w:val="zh-CN"/>
        </w:rPr>
      </w:pPr>
      <w:bookmarkStart w:id="3" w:name="OLE_LINK3"/>
      <w:r>
        <w:rPr>
          <w:rFonts w:hint="eastAsia" w:ascii="宋体" w:hAnsi="宋体" w:cs="Arial"/>
          <w:sz w:val="24"/>
          <w:lang w:val="zh-CN"/>
        </w:rPr>
        <w:t>报价人须根据上述费用标准及实际需求天数进行报价，报价应包含医护人员服务费、差旅费、税费等所有费用。</w:t>
      </w:r>
    </w:p>
    <w:p w14:paraId="7754D4A1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2．报价人应结合自身实际情况，按总价包干或按人天单价报价，但结算总额不得超过项目最高限价116,670元。</w:t>
      </w:r>
    </w:p>
    <w:p w14:paraId="4E36A0ED">
      <w:pPr>
        <w:spacing w:line="440" w:lineRule="exact"/>
        <w:ind w:firstLine="482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zh-CN"/>
        </w:rPr>
        <w:t>3．报价如有漏项，均视为已包含在总报价中，采购人不予追加。</w:t>
      </w:r>
    </w:p>
    <w:bookmarkEnd w:id="3"/>
    <w:p w14:paraId="2F0CB1DC">
      <w:pPr>
        <w:spacing w:before="156" w:beforeLines="50" w:line="360" w:lineRule="exact"/>
        <w:ind w:firstLine="482"/>
        <w:rPr>
          <w:rFonts w:ascii="宋体" w:hAnsi="宋体" w:cs="Arial"/>
          <w:b/>
          <w:sz w:val="24"/>
          <w:lang w:val="zh-CN"/>
        </w:rPr>
      </w:pPr>
      <w:r>
        <w:rPr>
          <w:rFonts w:hint="eastAsia" w:ascii="宋体" w:hAnsi="宋体"/>
          <w:b/>
          <w:sz w:val="24"/>
        </w:rPr>
        <w:t>七、</w:t>
      </w:r>
      <w:r>
        <w:rPr>
          <w:rFonts w:hint="eastAsia" w:ascii="宋体" w:hAnsi="宋体"/>
          <w:b/>
          <w:sz w:val="24"/>
          <w:lang w:val="en-US" w:eastAsia="zh-CN"/>
        </w:rPr>
        <w:t>付款</w:t>
      </w:r>
      <w:r>
        <w:rPr>
          <w:rFonts w:hint="eastAsia" w:ascii="宋体" w:hAnsi="宋体"/>
          <w:b/>
          <w:sz w:val="24"/>
        </w:rPr>
        <w:t>方式</w:t>
      </w:r>
    </w:p>
    <w:p w14:paraId="1510092F">
      <w:pPr>
        <w:spacing w:line="440" w:lineRule="exact"/>
        <w:ind w:firstLine="480" w:firstLineChars="200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zh-CN"/>
        </w:rPr>
        <w:t>1.服务完成后，成交人提交完整结算资料及合规发票，采购人在收到资料后按财务流程办理支付；</w:t>
      </w:r>
    </w:p>
    <w:p w14:paraId="233D15C2">
      <w:pPr>
        <w:spacing w:line="440" w:lineRule="exact"/>
        <w:ind w:firstLine="480" w:firstLineChars="200"/>
        <w:rPr>
          <w:rFonts w:ascii="宋体" w:hAnsi="宋体" w:cs="Arial"/>
          <w:sz w:val="24"/>
          <w:lang w:val="zh-CN"/>
        </w:rPr>
      </w:pPr>
      <w:r>
        <w:rPr>
          <w:rFonts w:hint="eastAsia" w:ascii="宋体" w:hAnsi="宋体" w:cs="Arial"/>
          <w:sz w:val="24"/>
          <w:lang w:val="zh-CN"/>
        </w:rPr>
        <w:t>2．具体付款时间及方式按合同约定执行</w:t>
      </w:r>
      <w:r>
        <w:rPr>
          <w:rFonts w:ascii="宋体" w:hAnsi="宋体" w:cs="Arial"/>
          <w:sz w:val="24"/>
          <w:lang w:val="zh-CN"/>
        </w:rPr>
        <w:t>。</w:t>
      </w:r>
    </w:p>
    <w:p w14:paraId="70BD331F">
      <w:pPr>
        <w:spacing w:line="440" w:lineRule="exact"/>
        <w:ind w:firstLine="480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八、</w:t>
      </w:r>
      <w:r>
        <w:rPr>
          <w:rFonts w:hint="eastAsia" w:ascii="宋体" w:hAnsi="宋体"/>
          <w:b/>
          <w:sz w:val="24"/>
          <w:lang w:val="en-US" w:eastAsia="zh-CN"/>
        </w:rPr>
        <w:t>评议办法</w:t>
      </w:r>
    </w:p>
    <w:p w14:paraId="46F68C8F">
      <w:pPr>
        <w:spacing w:line="440" w:lineRule="exact"/>
        <w:ind w:firstLine="480" w:firstLineChars="200"/>
        <w:rPr>
          <w:rFonts w:hint="default" w:ascii="宋体" w:hAnsi="宋体" w:eastAsia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本项目评议时不需要报价人参加，根据询价文件要求及报价内容进行评议</w:t>
      </w:r>
      <w:r>
        <w:rPr>
          <w:rFonts w:hint="eastAsia" w:ascii="宋体" w:hAnsi="宋体" w:cs="Arial"/>
          <w:sz w:val="24"/>
        </w:rPr>
        <w:t>。</w:t>
      </w:r>
      <w:r>
        <w:rPr>
          <w:rFonts w:hint="eastAsia" w:ascii="宋体" w:hAnsi="宋体" w:cs="Arial"/>
          <w:sz w:val="24"/>
          <w:lang w:val="en-US" w:eastAsia="zh-CN"/>
        </w:rPr>
        <w:t xml:space="preserve"> 在满足采购需求的前提下，按“价低者得”的原则确定成交人（如出现最低报价2家或以上相同之情形，由评议小组人员现场抽签决定）。评议工作结束后，将评议结果在广州大学采购管理信息平台网进行公告。</w:t>
      </w:r>
    </w:p>
    <w:p w14:paraId="3FCDBA66">
      <w:pPr>
        <w:spacing w:before="156" w:beforeLines="50" w:line="360" w:lineRule="exact"/>
        <w:ind w:firstLine="482"/>
        <w:rPr>
          <w:rFonts w:hint="default" w:ascii="宋体" w:hAnsi="宋体" w:eastAsia="宋体" w:cs="Arial"/>
          <w:b/>
          <w:sz w:val="24"/>
          <w:lang w:val="en-US" w:eastAsia="zh-CN"/>
        </w:rPr>
      </w:pPr>
      <w:r>
        <w:rPr>
          <w:rFonts w:hint="eastAsia" w:ascii="宋体" w:hAnsi="宋体" w:cs="Arial"/>
          <w:b/>
          <w:sz w:val="24"/>
          <w:lang w:val="zh-CN"/>
        </w:rPr>
        <w:t>九、</w:t>
      </w:r>
      <w:r>
        <w:rPr>
          <w:rFonts w:hint="eastAsia" w:ascii="宋体" w:hAnsi="宋体" w:cs="Arial"/>
          <w:b/>
          <w:sz w:val="24"/>
          <w:lang w:val="en-US" w:eastAsia="zh-CN"/>
        </w:rPr>
        <w:t>其他要求及说明</w:t>
      </w:r>
    </w:p>
    <w:p w14:paraId="55AD9D72">
      <w:pPr>
        <w:spacing w:line="440" w:lineRule="exact"/>
        <w:ind w:firstLine="480" w:firstLineChars="200"/>
        <w:rPr>
          <w:rFonts w:hint="eastAsia" w:ascii="宋体" w:hAnsi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1.成交人应当自采购人发出成交通知之日起7个日历天内，按照采购人提供的合同样本与采购人协商、洽谈好相关条款并签订书面合同。</w:t>
      </w:r>
    </w:p>
    <w:p w14:paraId="180ABA9A">
      <w:pPr>
        <w:spacing w:line="440" w:lineRule="exact"/>
        <w:ind w:firstLine="480" w:firstLineChars="20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  <w:lang w:val="en-US" w:eastAsia="zh-CN"/>
        </w:rPr>
        <w:t>2.</w:t>
      </w:r>
      <w:r>
        <w:rPr>
          <w:rFonts w:hint="eastAsia" w:ascii="宋体" w:hAnsi="宋体" w:cs="Arial"/>
          <w:sz w:val="24"/>
        </w:rPr>
        <w:t>服务商须具备正规医疗执业资质，并在报价文件中提供相关证明材料。</w:t>
      </w:r>
    </w:p>
    <w:p w14:paraId="4D604A7B">
      <w:pPr>
        <w:spacing w:line="440" w:lineRule="exact"/>
        <w:ind w:firstLine="480" w:firstLineChars="200"/>
        <w:rPr>
          <w:rFonts w:hint="default" w:ascii="宋体" w:hAnsi="宋体" w:eastAsia="宋体" w:cs="Arial"/>
          <w:sz w:val="24"/>
          <w:lang w:val="en-US" w:eastAsia="zh-CN"/>
        </w:rPr>
      </w:pPr>
      <w:r>
        <w:rPr>
          <w:rFonts w:hint="eastAsia" w:ascii="宋体" w:hAnsi="宋体" w:cs="Arial"/>
          <w:sz w:val="24"/>
          <w:lang w:val="en-US" w:eastAsia="zh-CN"/>
        </w:rPr>
        <w:t>3.服务商需对所有派驻医护人员的资质真实性负责，如因资质问题导致的一切后果由服务商承担。</w:t>
      </w:r>
    </w:p>
    <w:p w14:paraId="605E1D1B">
      <w:pPr>
        <w:spacing w:line="440" w:lineRule="exact"/>
        <w:ind w:firstLine="562" w:firstLineChars="200"/>
        <w:rPr>
          <w:rFonts w:ascii="宋体" w:hAnsi="宋体" w:cs="Arial"/>
          <w:b/>
          <w:bCs/>
          <w:sz w:val="28"/>
          <w:szCs w:val="28"/>
          <w:lang w:val="zh-CN"/>
        </w:rPr>
      </w:pPr>
      <w:r>
        <w:rPr>
          <w:rFonts w:hint="eastAsia" w:ascii="宋体" w:hAnsi="宋体" w:cs="Arial"/>
          <w:b/>
          <w:bCs/>
          <w:sz w:val="28"/>
          <w:szCs w:val="28"/>
          <w:lang w:val="zh-CN"/>
        </w:rPr>
        <w:t xml:space="preserve">   </w:t>
      </w:r>
    </w:p>
    <w:p w14:paraId="3D40C933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79736D2F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47F0BD72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25C6D5A7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47E65C3F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1E1E7818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66BAF978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1858241F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39445856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1A4378EF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6E015AB8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36FD6E0D">
      <w:pPr>
        <w:widowControl/>
        <w:ind w:firstLine="562"/>
        <w:jc w:val="left"/>
        <w:rPr>
          <w:rFonts w:ascii="宋体" w:hAnsi="宋体" w:cs="Arial"/>
          <w:b/>
          <w:bCs/>
          <w:sz w:val="28"/>
          <w:szCs w:val="28"/>
          <w:lang w:val="zh-CN"/>
        </w:rPr>
      </w:pPr>
    </w:p>
    <w:p w14:paraId="6F5CB905">
      <w:pPr>
        <w:spacing w:line="440" w:lineRule="exact"/>
        <w:jc w:val="both"/>
        <w:rPr>
          <w:rFonts w:hint="eastAsia" w:ascii="宋体" w:hAnsi="宋体" w:cs="Arial"/>
          <w:b/>
          <w:bCs/>
          <w:sz w:val="28"/>
          <w:szCs w:val="28"/>
          <w:lang w:val="zh-CN"/>
        </w:rPr>
      </w:pPr>
    </w:p>
    <w:p w14:paraId="098B2511">
      <w:pPr>
        <w:spacing w:line="440" w:lineRule="exact"/>
        <w:jc w:val="both"/>
        <w:rPr>
          <w:rFonts w:hint="default" w:ascii="宋体" w:hAnsi="宋体" w:eastAsia="宋体" w:cs="Arial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Arial"/>
          <w:b/>
          <w:bCs/>
          <w:sz w:val="28"/>
          <w:szCs w:val="28"/>
          <w:lang w:val="en-US" w:eastAsia="zh-CN"/>
        </w:rPr>
        <w:t>附件：报价文件格式</w:t>
      </w:r>
    </w:p>
    <w:p w14:paraId="7B80A40C">
      <w:pPr>
        <w:spacing w:line="44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 w:cs="Arial"/>
          <w:b/>
          <w:bCs/>
          <w:sz w:val="28"/>
          <w:szCs w:val="28"/>
          <w:lang w:val="zh-CN"/>
        </w:rPr>
        <w:t>格式1</w:t>
      </w:r>
      <w:r>
        <w:rPr>
          <w:rFonts w:hint="eastAsia" w:ascii="宋体" w:hAnsi="宋体"/>
          <w:b/>
          <w:bCs/>
          <w:sz w:val="28"/>
          <w:szCs w:val="28"/>
        </w:rPr>
        <w:t xml:space="preserve"> 报价函</w:t>
      </w:r>
    </w:p>
    <w:p w14:paraId="11225F4B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广州大学：</w:t>
      </w:r>
    </w:p>
    <w:p w14:paraId="5A413F22">
      <w:pPr>
        <w:tabs>
          <w:tab w:val="left" w:pos="9450"/>
        </w:tabs>
        <w:spacing w:line="336" w:lineRule="auto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我方收到贵方关于"广州大学后勤服务处2026级新生军训医疗服务采购项目"的采购文件，完全理解采购文件的所有内容。决定报价本项目，据此我方承诺如下：</w:t>
      </w:r>
    </w:p>
    <w:p w14:paraId="33E5658A">
      <w:pPr>
        <w:tabs>
          <w:tab w:val="left" w:pos="9450"/>
        </w:tabs>
        <w:spacing w:line="336" w:lineRule="auto"/>
        <w:ind w:right="84" w:rightChars="4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一、我方的报价文件在报价截止日后90天（日历天）内保持有效，如成交，有效期将延至本项目《采购合同》执行期满日为止。</w:t>
      </w:r>
    </w:p>
    <w:p w14:paraId="02751EE7">
      <w:pPr>
        <w:tabs>
          <w:tab w:val="left" w:pos="9450"/>
        </w:tabs>
        <w:spacing w:line="336" w:lineRule="auto"/>
        <w:ind w:right="84" w:rightChars="4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</w:t>
      </w:r>
      <w:r>
        <w:rPr>
          <w:rFonts w:ascii="宋体" w:hAnsi="宋体"/>
          <w:sz w:val="24"/>
        </w:rPr>
        <w:t>我方在参与报价前已仔细研究了采购文件和所有相关资料，我方完全明白并认为此采购文件没有倾向性，也没有存在排斥潜在报价人的内容，我方同意采购文件的相关条款，放弃对采购文件提出误解</w:t>
      </w:r>
      <w:r>
        <w:rPr>
          <w:rFonts w:hint="eastAsia" w:ascii="宋体" w:hAnsi="宋体"/>
          <w:sz w:val="24"/>
        </w:rPr>
        <w:t>和异议</w:t>
      </w:r>
      <w:r>
        <w:rPr>
          <w:rFonts w:ascii="宋体" w:hAnsi="宋体"/>
          <w:sz w:val="24"/>
        </w:rPr>
        <w:t>的一切权</w:t>
      </w:r>
      <w:r>
        <w:rPr>
          <w:rFonts w:hint="eastAsia" w:ascii="宋体" w:hAnsi="宋体"/>
          <w:sz w:val="24"/>
        </w:rPr>
        <w:t>利</w:t>
      </w:r>
      <w:r>
        <w:rPr>
          <w:rFonts w:ascii="宋体" w:hAnsi="宋体"/>
          <w:sz w:val="24"/>
        </w:rPr>
        <w:t>。</w:t>
      </w:r>
    </w:p>
    <w:p w14:paraId="622F2722">
      <w:pPr>
        <w:tabs>
          <w:tab w:val="left" w:pos="9450"/>
        </w:tabs>
        <w:spacing w:line="336" w:lineRule="auto"/>
        <w:ind w:right="84" w:rightChars="4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三、我方声明报价文件及所提供的一切资料均真实无误及有效。由于我方提供资料不实而造成的责任和后果由我方承担。我方同意按照贵方提出的要求，提供与报价有关的任何其它数据或信息。</w:t>
      </w:r>
    </w:p>
    <w:p w14:paraId="45FD2B6E">
      <w:pPr>
        <w:tabs>
          <w:tab w:val="left" w:pos="9450"/>
        </w:tabs>
        <w:spacing w:line="336" w:lineRule="auto"/>
        <w:ind w:right="84" w:rightChars="4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四、我方理解贵方不一定接受最低报价的报价。</w:t>
      </w:r>
    </w:p>
    <w:p w14:paraId="24583820">
      <w:pPr>
        <w:tabs>
          <w:tab w:val="left" w:pos="9450"/>
        </w:tabs>
        <w:spacing w:line="336" w:lineRule="auto"/>
        <w:ind w:right="84" w:rightChars="4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五、我方保证，采购人在中华人民共和国境内使用我方报价服务时，享有不受限制的无偿使用权，如有第三方向采购人提出侵犯其专利权、商标权或其它知识产权的主张，该责任由我方承担。</w:t>
      </w:r>
    </w:p>
    <w:p w14:paraId="513BE10F">
      <w:pPr>
        <w:tabs>
          <w:tab w:val="left" w:pos="9450"/>
        </w:tabs>
        <w:spacing w:line="336" w:lineRule="auto"/>
        <w:ind w:right="84" w:rightChars="40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六</w:t>
      </w:r>
      <w:r>
        <w:rPr>
          <w:rFonts w:hint="eastAsia" w:ascii="宋体" w:hAnsi="宋体"/>
          <w:sz w:val="24"/>
        </w:rPr>
        <w:t>、所有与本采购项目有关的函件请发往下列地址：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420"/>
        <w:gridCol w:w="1800"/>
        <w:gridCol w:w="900"/>
        <w:gridCol w:w="1280"/>
      </w:tblGrid>
      <w:tr w14:paraId="0928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20" w:type="dxa"/>
          </w:tcPr>
          <w:p w14:paraId="0135E5E1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地址（邮编）</w:t>
            </w:r>
          </w:p>
        </w:tc>
        <w:tc>
          <w:tcPr>
            <w:tcW w:w="5220" w:type="dxa"/>
            <w:gridSpan w:val="2"/>
          </w:tcPr>
          <w:p w14:paraId="0BC08BA9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74BA783B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</w:t>
            </w:r>
          </w:p>
        </w:tc>
        <w:tc>
          <w:tcPr>
            <w:tcW w:w="1280" w:type="dxa"/>
          </w:tcPr>
          <w:p w14:paraId="30A370B9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</w:p>
        </w:tc>
      </w:tr>
      <w:tr w14:paraId="370C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20" w:type="dxa"/>
          </w:tcPr>
          <w:p w14:paraId="682DFA34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电话、手机</w:t>
            </w:r>
          </w:p>
        </w:tc>
        <w:tc>
          <w:tcPr>
            <w:tcW w:w="3420" w:type="dxa"/>
          </w:tcPr>
          <w:p w14:paraId="46E481AB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</w:tcPr>
          <w:p w14:paraId="474F62B9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联系人（职务）</w:t>
            </w:r>
          </w:p>
        </w:tc>
        <w:tc>
          <w:tcPr>
            <w:tcW w:w="2180" w:type="dxa"/>
            <w:gridSpan w:val="2"/>
          </w:tcPr>
          <w:p w14:paraId="4B8B38BC">
            <w:pPr>
              <w:tabs>
                <w:tab w:val="left" w:pos="0"/>
              </w:tabs>
              <w:spacing w:line="360" w:lineRule="auto"/>
              <w:ind w:right="25" w:rightChars="12"/>
              <w:rPr>
                <w:rFonts w:ascii="宋体" w:hAnsi="宋体"/>
                <w:sz w:val="24"/>
              </w:rPr>
            </w:pPr>
          </w:p>
        </w:tc>
      </w:tr>
    </w:tbl>
    <w:p w14:paraId="71394E3D">
      <w:pPr>
        <w:spacing w:line="360" w:lineRule="auto"/>
        <w:ind w:right="84" w:rightChars="40" w:firstLine="4080" w:firstLineChars="1700"/>
        <w:rPr>
          <w:rFonts w:ascii="宋体" w:hAnsi="宋体"/>
          <w:sz w:val="24"/>
        </w:rPr>
      </w:pPr>
    </w:p>
    <w:p w14:paraId="3E7B5C77">
      <w:pPr>
        <w:spacing w:line="360" w:lineRule="auto"/>
        <w:ind w:right="84" w:rightChars="40" w:firstLine="5250" w:firstLineChars="2500"/>
        <w:rPr>
          <w:rFonts w:ascii="宋体" w:hAnsi="宋体"/>
          <w:sz w:val="24"/>
        </w:rPr>
      </w:pPr>
      <w:r>
        <w:rPr>
          <w:rFonts w:hint="eastAsia" w:ascii="宋体" w:hAnsi="宋体"/>
          <w:kern w:val="0"/>
          <w:szCs w:val="21"/>
        </w:rPr>
        <w:t>供应商名称</w:t>
      </w:r>
      <w:r>
        <w:rPr>
          <w:rFonts w:hint="eastAsia" w:ascii="宋体" w:hAnsi="宋体"/>
          <w:sz w:val="24"/>
        </w:rPr>
        <w:t>：（盖章）</w:t>
      </w:r>
    </w:p>
    <w:p w14:paraId="1D97270F">
      <w:pPr>
        <w:spacing w:line="360" w:lineRule="auto"/>
        <w:ind w:right="84" w:rightChars="40" w:firstLine="4080" w:firstLineChars="17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承诺日期：</w:t>
      </w:r>
      <w:r>
        <w:rPr>
          <w:rFonts w:hint="eastAsia" w:ascii="宋体" w:hAnsi="宋体" w:cs="Arial"/>
          <w:sz w:val="24"/>
        </w:rPr>
        <w:t>20</w:t>
      </w:r>
      <w:r>
        <w:rPr>
          <w:rFonts w:hint="eastAsia" w:ascii="宋体" w:hAnsi="宋体" w:cs="Arial"/>
          <w:sz w:val="24"/>
          <w:lang w:val="en-US" w:eastAsia="zh-CN"/>
        </w:rPr>
        <w:t>26</w:t>
      </w:r>
      <w:r>
        <w:rPr>
          <w:rFonts w:hint="eastAsia" w:ascii="宋体" w:hAnsi="宋体" w:cs="Arial"/>
          <w:sz w:val="24"/>
        </w:rPr>
        <w:t xml:space="preserve"> 年   月   日</w:t>
      </w:r>
    </w:p>
    <w:p w14:paraId="4AC23E85">
      <w:pPr>
        <w:spacing w:line="360" w:lineRule="auto"/>
        <w:ind w:right="84" w:rightChars="40" w:firstLine="4080" w:firstLineChars="1700"/>
        <w:rPr>
          <w:rFonts w:ascii="宋体" w:hAnsi="宋体"/>
          <w:sz w:val="24"/>
        </w:rPr>
      </w:pPr>
    </w:p>
    <w:p w14:paraId="18E54684">
      <w:pPr>
        <w:spacing w:line="360" w:lineRule="auto"/>
        <w:ind w:right="84" w:rightChars="40"/>
        <w:rPr>
          <w:rFonts w:ascii="宋体" w:hAnsi="宋体" w:cs="Arial"/>
          <w:bCs/>
          <w:sz w:val="24"/>
        </w:rPr>
      </w:pPr>
      <w:r>
        <w:rPr>
          <w:rFonts w:hint="eastAsia" w:ascii="宋体" w:hAnsi="宋体" w:cs="Arial"/>
          <w:bCs/>
          <w:sz w:val="24"/>
        </w:rPr>
        <w:t>说明：</w:t>
      </w:r>
      <w:r>
        <w:rPr>
          <w:rFonts w:ascii="宋体" w:hAnsi="宋体" w:cs="Arial"/>
          <w:bCs/>
          <w:sz w:val="24"/>
        </w:rPr>
        <w:t>本格式文件内容不得擅自删改。</w:t>
      </w:r>
    </w:p>
    <w:p w14:paraId="2ECEF365">
      <w:pPr>
        <w:ind w:firstLine="420"/>
      </w:pPr>
    </w:p>
    <w:p w14:paraId="545C416E">
      <w:pPr>
        <w:spacing w:line="360" w:lineRule="auto"/>
        <w:ind w:right="84" w:rightChars="40"/>
        <w:rPr>
          <w:rFonts w:ascii="宋体" w:hAnsi="宋体" w:cs="Arial"/>
          <w:bCs/>
          <w:sz w:val="24"/>
        </w:rPr>
      </w:pPr>
      <w:bookmarkStart w:id="4" w:name="_Toc15994"/>
      <w:bookmarkStart w:id="5" w:name="_Toc476072017"/>
      <w:bookmarkStart w:id="6" w:name="_Toc476045872"/>
      <w:bookmarkStart w:id="7" w:name="_Toc11005163"/>
    </w:p>
    <w:p w14:paraId="1B1CF551">
      <w:pPr>
        <w:spacing w:line="440" w:lineRule="exact"/>
        <w:ind w:firstLine="562"/>
        <w:jc w:val="center"/>
        <w:rPr>
          <w:rFonts w:hint="eastAsia" w:ascii="宋体" w:hAnsi="宋体" w:cs="Arial"/>
          <w:b/>
          <w:bCs/>
          <w:sz w:val="28"/>
          <w:szCs w:val="28"/>
          <w:lang w:val="zh-CN"/>
        </w:rPr>
      </w:pPr>
    </w:p>
    <w:p w14:paraId="183B7AE8">
      <w:pPr>
        <w:spacing w:line="440" w:lineRule="exact"/>
        <w:ind w:firstLine="562"/>
        <w:jc w:val="center"/>
        <w:rPr>
          <w:rFonts w:hint="eastAsia" w:ascii="宋体" w:hAnsi="宋体" w:cs="Arial"/>
          <w:b/>
          <w:bCs/>
          <w:sz w:val="28"/>
          <w:szCs w:val="28"/>
          <w:lang w:val="zh-CN"/>
        </w:rPr>
      </w:pPr>
    </w:p>
    <w:p w14:paraId="6E26D812">
      <w:pPr>
        <w:spacing w:line="440" w:lineRule="exact"/>
        <w:ind w:firstLine="562"/>
        <w:jc w:val="center"/>
        <w:rPr>
          <w:rFonts w:hint="eastAsia" w:ascii="宋体" w:hAnsi="宋体" w:cs="Arial"/>
          <w:b/>
          <w:bCs/>
          <w:sz w:val="28"/>
          <w:szCs w:val="28"/>
          <w:lang w:val="zh-CN"/>
        </w:rPr>
      </w:pPr>
    </w:p>
    <w:p w14:paraId="72470DB2">
      <w:pPr>
        <w:spacing w:line="440" w:lineRule="exact"/>
        <w:ind w:firstLine="562"/>
        <w:jc w:val="center"/>
        <w:rPr>
          <w:rFonts w:ascii="宋体" w:hAnsi="宋体"/>
          <w:kern w:val="0"/>
          <w:szCs w:val="21"/>
        </w:rPr>
      </w:pPr>
      <w:r>
        <w:rPr>
          <w:rFonts w:hint="eastAsia" w:ascii="宋体" w:hAnsi="宋体" w:cs="Arial"/>
          <w:b/>
          <w:bCs/>
          <w:sz w:val="28"/>
          <w:szCs w:val="28"/>
          <w:lang w:val="zh-CN"/>
        </w:rPr>
        <w:t xml:space="preserve">格式2 </w:t>
      </w:r>
      <w:r>
        <w:rPr>
          <w:rFonts w:hint="eastAsia" w:ascii="宋体" w:hAnsi="宋体"/>
          <w:b/>
          <w:bCs/>
          <w:sz w:val="28"/>
          <w:szCs w:val="28"/>
        </w:rPr>
        <w:tab/>
      </w:r>
      <w:r>
        <w:rPr>
          <w:rFonts w:hint="eastAsia" w:ascii="宋体" w:hAnsi="宋体"/>
          <w:b/>
          <w:bCs/>
          <w:sz w:val="28"/>
          <w:szCs w:val="28"/>
        </w:rPr>
        <w:t>报价一览表</w:t>
      </w:r>
      <w:bookmarkEnd w:id="4"/>
      <w:bookmarkEnd w:id="5"/>
      <w:bookmarkEnd w:id="6"/>
      <w:bookmarkEnd w:id="7"/>
      <w:r>
        <w:rPr>
          <w:rFonts w:hint="eastAsia" w:ascii="宋体" w:hAnsi="宋体"/>
          <w:b/>
          <w:bCs/>
          <w:sz w:val="28"/>
          <w:szCs w:val="28"/>
        </w:rPr>
        <w:t>及分项报价表</w:t>
      </w:r>
    </w:p>
    <w:p w14:paraId="2AE565B8">
      <w:pPr>
        <w:spacing w:line="440" w:lineRule="exact"/>
        <w:ind w:firstLine="562"/>
        <w:jc w:val="center"/>
        <w:rPr>
          <w:rFonts w:ascii="宋体" w:hAnsi="宋体"/>
          <w:b/>
          <w:bCs/>
          <w:sz w:val="28"/>
          <w:szCs w:val="28"/>
        </w:rPr>
      </w:pPr>
    </w:p>
    <w:p w14:paraId="3D7C07A8">
      <w:pPr>
        <w:spacing w:line="440" w:lineRule="exact"/>
        <w:jc w:val="both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b/>
          <w:bCs/>
          <w:sz w:val="28"/>
          <w:szCs w:val="28"/>
        </w:rPr>
        <w:t>报价一览表</w:t>
      </w:r>
    </w:p>
    <w:p w14:paraId="5A3E7A44">
      <w:pPr>
        <w:spacing w:line="440" w:lineRule="exact"/>
        <w:ind w:firstLine="562"/>
        <w:jc w:val="center"/>
        <w:rPr>
          <w:rFonts w:ascii="宋体" w:hAnsi="宋体"/>
          <w:b/>
          <w:bCs/>
          <w:sz w:val="28"/>
          <w:szCs w:val="28"/>
        </w:rPr>
      </w:pPr>
    </w:p>
    <w:p w14:paraId="62636C67">
      <w:pPr>
        <w:widowControl/>
        <w:adjustRightInd w:val="0"/>
        <w:snapToGrid w:val="0"/>
        <w:spacing w:line="360" w:lineRule="auto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采购项目名称：广州大学后勤服务处2026级新生军训医疗服务采购项目             货币单位：人民币元 </w:t>
      </w:r>
    </w:p>
    <w:tbl>
      <w:tblPr>
        <w:tblStyle w:val="9"/>
        <w:tblW w:w="87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8"/>
        <w:gridCol w:w="3240"/>
        <w:gridCol w:w="2025"/>
      </w:tblGrid>
      <w:tr w14:paraId="5CC7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29D16">
            <w:pPr>
              <w:widowControl/>
              <w:ind w:left="-92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报价内容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11D8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总报价（人民币元）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670EE">
            <w:pPr>
              <w:widowControl/>
              <w:ind w:left="-92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48A7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2EEC">
            <w:pPr>
              <w:widowControl/>
              <w:adjustRightInd w:val="0"/>
              <w:snapToGrid w:val="0"/>
              <w:spacing w:line="360" w:lineRule="auto"/>
              <w:ind w:left="-92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广州大学后勤服务处2026级新生军训医疗服务采购项目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0E75B">
            <w:pPr>
              <w:widowControl/>
              <w:spacing w:line="300" w:lineRule="auto"/>
              <w:ind w:firstLine="42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小写：</w:t>
            </w:r>
            <w:bookmarkStart w:id="8" w:name="OLE_LINK9"/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u w:val="single"/>
              </w:rPr>
              <w:t xml:space="preserve">        </w:t>
            </w:r>
          </w:p>
          <w:bookmarkEnd w:id="8"/>
          <w:p w14:paraId="18A85CD0">
            <w:pPr>
              <w:widowControl/>
              <w:spacing w:line="300" w:lineRule="auto"/>
              <w:ind w:firstLine="42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大写：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D475F">
            <w:pPr>
              <w:widowControl/>
              <w:spacing w:line="300" w:lineRule="auto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不超过116,670.00元</w:t>
            </w:r>
          </w:p>
        </w:tc>
      </w:tr>
    </w:tbl>
    <w:p w14:paraId="65169515">
      <w:pPr>
        <w:widowControl/>
        <w:adjustRightInd w:val="0"/>
        <w:snapToGrid w:val="0"/>
        <w:spacing w:line="360" w:lineRule="auto"/>
        <w:ind w:firstLine="42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065900FC">
      <w:pPr>
        <w:widowControl/>
        <w:spacing w:line="360" w:lineRule="auto"/>
        <w:ind w:firstLine="42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1F876C3C">
      <w:pPr>
        <w:spacing w:line="440" w:lineRule="exact"/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分项报价表</w:t>
      </w:r>
    </w:p>
    <w:p w14:paraId="2950057A">
      <w:pPr>
        <w:spacing w:line="440" w:lineRule="exact"/>
        <w:ind w:firstLine="420"/>
        <w:jc w:val="center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2715"/>
        <w:gridCol w:w="436"/>
        <w:gridCol w:w="1319"/>
        <w:gridCol w:w="1173"/>
        <w:gridCol w:w="1246"/>
        <w:gridCol w:w="1246"/>
      </w:tblGrid>
      <w:tr w14:paraId="28694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280526C2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715" w:type="dxa"/>
          </w:tcPr>
          <w:p w14:paraId="1C21B6C6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436" w:type="dxa"/>
          </w:tcPr>
          <w:p w14:paraId="74E823A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1319" w:type="dxa"/>
          </w:tcPr>
          <w:p w14:paraId="548C2FC8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服务天数</w:t>
            </w:r>
          </w:p>
        </w:tc>
        <w:tc>
          <w:tcPr>
            <w:tcW w:w="1173" w:type="dxa"/>
          </w:tcPr>
          <w:p w14:paraId="0B3387DF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单价（/人/天）</w:t>
            </w:r>
          </w:p>
        </w:tc>
        <w:tc>
          <w:tcPr>
            <w:tcW w:w="1246" w:type="dxa"/>
          </w:tcPr>
          <w:p w14:paraId="1A039FE9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小计（元）</w:t>
            </w:r>
          </w:p>
        </w:tc>
        <w:tc>
          <w:tcPr>
            <w:tcW w:w="1246" w:type="dxa"/>
          </w:tcPr>
          <w:p w14:paraId="009BC91B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4096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1645CA4B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18700FF8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日间医疗值守（仅日间）</w:t>
            </w:r>
          </w:p>
        </w:tc>
        <w:tc>
          <w:tcPr>
            <w:tcW w:w="436" w:type="dxa"/>
          </w:tcPr>
          <w:p w14:paraId="4511ABCB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319" w:type="dxa"/>
          </w:tcPr>
          <w:p w14:paraId="46931E27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173" w:type="dxa"/>
          </w:tcPr>
          <w:p w14:paraId="3BE8869E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665</w:t>
            </w:r>
          </w:p>
        </w:tc>
        <w:tc>
          <w:tcPr>
            <w:tcW w:w="1246" w:type="dxa"/>
          </w:tcPr>
          <w:p w14:paraId="77A2DE9F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246" w:type="dxa"/>
          </w:tcPr>
          <w:p w14:paraId="1451CB8F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按实际需求点位及天数</w:t>
            </w:r>
          </w:p>
        </w:tc>
      </w:tr>
      <w:tr w14:paraId="4E9D4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60273AE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6C8A654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日间+夜间全时段值守</w:t>
            </w:r>
          </w:p>
        </w:tc>
        <w:tc>
          <w:tcPr>
            <w:tcW w:w="436" w:type="dxa"/>
          </w:tcPr>
          <w:p w14:paraId="08CA7E8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319" w:type="dxa"/>
          </w:tcPr>
          <w:p w14:paraId="4C8071F2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173" w:type="dxa"/>
          </w:tcPr>
          <w:p w14:paraId="5E545A9C">
            <w:pPr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900</w:t>
            </w:r>
          </w:p>
        </w:tc>
        <w:tc>
          <w:tcPr>
            <w:tcW w:w="1246" w:type="dxa"/>
          </w:tcPr>
          <w:p w14:paraId="32B2F309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246" w:type="dxa"/>
          </w:tcPr>
          <w:p w14:paraId="20CDFC8F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按实际需求点位及天数</w:t>
            </w:r>
          </w:p>
        </w:tc>
      </w:tr>
      <w:tr w14:paraId="1017A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5" w:type="dxa"/>
          </w:tcPr>
          <w:p w14:paraId="2CC44FD8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715" w:type="dxa"/>
          </w:tcPr>
          <w:p w14:paraId="0C6EA9F1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436" w:type="dxa"/>
          </w:tcPr>
          <w:p w14:paraId="3103EE9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319" w:type="dxa"/>
          </w:tcPr>
          <w:p w14:paraId="2D71B910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173" w:type="dxa"/>
          </w:tcPr>
          <w:p w14:paraId="57C743AA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246" w:type="dxa"/>
          </w:tcPr>
          <w:p w14:paraId="3C539DD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246" w:type="dxa"/>
          </w:tcPr>
          <w:p w14:paraId="427B831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</w:tr>
    </w:tbl>
    <w:p w14:paraId="6C89ACB9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8ACA110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7BE3E51">
      <w:pPr>
        <w:spacing w:line="360" w:lineRule="auto"/>
        <w:ind w:left="-92" w:firstLine="42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供应商名称（单位公章）：</w:t>
      </w:r>
    </w:p>
    <w:p w14:paraId="586992D9">
      <w:pPr>
        <w:spacing w:line="360" w:lineRule="auto"/>
        <w:ind w:left="-92"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     年   月    日</w:t>
      </w:r>
    </w:p>
    <w:p w14:paraId="65337E8C">
      <w:pPr>
        <w:spacing w:line="360" w:lineRule="auto"/>
        <w:ind w:left="-92"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45E7CEC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bookmarkStart w:id="9" w:name="_Toc508619644"/>
      <w:bookmarkStart w:id="10" w:name="_Toc508295016"/>
      <w:bookmarkStart w:id="11" w:name="_Toc10528"/>
      <w:bookmarkStart w:id="12" w:name="_Toc475522385"/>
      <w:bookmarkStart w:id="13" w:name="_Toc8393573"/>
    </w:p>
    <w:p w14:paraId="27EB2E25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04561511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7572D58F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5177CB7B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7BC60353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767A7897">
      <w:pPr>
        <w:pStyle w:val="19"/>
        <w:spacing w:line="276" w:lineRule="auto"/>
        <w:ind w:left="-92"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2EDFF34B">
      <w:pPr>
        <w:spacing w:line="440" w:lineRule="exact"/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格式3  采购需求响应条款一览表</w:t>
      </w:r>
      <w:bookmarkEnd w:id="9"/>
      <w:bookmarkEnd w:id="10"/>
      <w:bookmarkEnd w:id="11"/>
      <w:bookmarkEnd w:id="12"/>
      <w:bookmarkEnd w:id="13"/>
    </w:p>
    <w:p w14:paraId="60854EF3">
      <w:pPr>
        <w:spacing w:line="440" w:lineRule="exact"/>
        <w:ind w:firstLine="723" w:firstLineChars="300"/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9"/>
        <w:tblW w:w="8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156"/>
        <w:gridCol w:w="2570"/>
        <w:gridCol w:w="1575"/>
        <w:gridCol w:w="1452"/>
      </w:tblGrid>
      <w:tr w14:paraId="43A5C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29D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C1C3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校内询价文件要求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F92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报价文件响应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9E7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响应/偏离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5D62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偏离简述</w:t>
            </w:r>
          </w:p>
        </w:tc>
      </w:tr>
      <w:tr w14:paraId="04DA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14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C7B79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采购服务名称、数量、规格及技术要求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989C1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7ED0">
            <w:pPr>
              <w:widowControl/>
              <w:ind w:firstLine="42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D943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2926D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DD1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E81FE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服务内容及要求（含人员配置、服务时间等）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DDBF2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B9141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4940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4F20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A68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93ED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费用标准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CB505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3E69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C0176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4164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524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3BFBE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/>
              </w:rPr>
              <w:t>人员资质要求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FBAD0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E686C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8CD2D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7E3E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DB1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BABB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47D29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27706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CCE97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7316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829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A0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/>
              </w:rPr>
              <w:t>其他要求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A2A61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89378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E4055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0633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357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BE5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AB35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DEBAA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6C9AD">
            <w:pPr>
              <w:widowControl/>
              <w:ind w:firstLine="42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</w:tbl>
    <w:p w14:paraId="368F7765">
      <w:pPr>
        <w:keepNext/>
        <w:keepLines/>
        <w:autoSpaceDE w:val="0"/>
        <w:autoSpaceDN w:val="0"/>
        <w:adjustRightInd w:val="0"/>
        <w:spacing w:before="156" w:after="156" w:line="360" w:lineRule="exact"/>
        <w:ind w:firstLine="562"/>
        <w:jc w:val="center"/>
        <w:outlineLvl w:val="1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 w14:paraId="38E43AD4">
      <w:pPr>
        <w:keepNext/>
        <w:keepLines/>
        <w:autoSpaceDE w:val="0"/>
        <w:autoSpaceDN w:val="0"/>
        <w:adjustRightInd w:val="0"/>
        <w:spacing w:before="156" w:after="156" w:line="360" w:lineRule="exact"/>
        <w:ind w:firstLine="562"/>
        <w:jc w:val="center"/>
        <w:outlineLvl w:val="1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zh-CN"/>
        </w:rPr>
      </w:pPr>
    </w:p>
    <w:p w14:paraId="26B1A864">
      <w:pPr>
        <w:spacing w:line="440" w:lineRule="exact"/>
        <w:ind w:left="420" w:leftChars="200" w:firstLine="367" w:firstLineChars="153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895C1D9">
      <w:pPr>
        <w:spacing w:line="440" w:lineRule="exact"/>
        <w:ind w:firstLine="420"/>
        <w:jc w:val="center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供应商名称（单位公章）：</w:t>
      </w:r>
    </w:p>
    <w:p w14:paraId="743A5A2D">
      <w:pPr>
        <w:spacing w:line="440" w:lineRule="exact"/>
        <w:ind w:firstLine="420"/>
        <w:jc w:val="center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日期：     年   月    日</w:t>
      </w:r>
    </w:p>
    <w:p w14:paraId="7DA260F6">
      <w:pPr>
        <w:pStyle w:val="18"/>
        <w:spacing w:line="360" w:lineRule="auto"/>
        <w:ind w:firstLine="562"/>
        <w:jc w:val="center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br w:type="page"/>
      </w: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t>格式4  法定代表人身份证明书</w:t>
      </w:r>
    </w:p>
    <w:p w14:paraId="596EBDDE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广州大学：</w:t>
      </w:r>
    </w:p>
    <w:p w14:paraId="0876DB46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14" w:name="_Hlk200439213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</w:t>
      </w:r>
      <w:bookmarkEnd w:id="14"/>
      <w:r>
        <w:rPr>
          <w:rFonts w:hint="eastAsia" w:asciiTheme="minorEastAsia" w:hAnsiTheme="minorEastAsia" w:eastAsiaTheme="minorEastAsia" w:cstheme="minorEastAsia"/>
          <w:sz w:val="24"/>
          <w:szCs w:val="24"/>
        </w:rPr>
        <w:t>同志，现任我单位职务，为法定代表人，特此证明。</w:t>
      </w:r>
    </w:p>
    <w:p w14:paraId="52C6B5F0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签发日期：</w:t>
      </w:r>
      <w:bookmarkStart w:id="15" w:name="_Hlk200439223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***年**月**日</w:t>
      </w:r>
      <w:bookmarkEnd w:id="15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单位：</w:t>
      </w:r>
      <w:bookmarkStart w:id="16" w:name="OLE_LINK12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</w:t>
      </w:r>
      <w:bookmarkEnd w:id="16"/>
      <w:r>
        <w:rPr>
          <w:rFonts w:hint="eastAsia" w:asciiTheme="minorEastAsia" w:hAnsiTheme="minorEastAsia" w:eastAsiaTheme="minorEastAsia" w:cstheme="minorEastAsia"/>
          <w:sz w:val="24"/>
          <w:szCs w:val="24"/>
        </w:rPr>
        <w:t>（盖章）</w:t>
      </w:r>
    </w:p>
    <w:p w14:paraId="2C3EAA28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附：代表人性别：</w:t>
      </w:r>
      <w:bookmarkStart w:id="17" w:name="_Hlk200439239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bookmarkEnd w:id="17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年龄：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 xml:space="preserve">**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身份证号码：</w:t>
      </w:r>
      <w:bookmarkStart w:id="18" w:name="OLE_LINK13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******</w:t>
      </w:r>
      <w:bookmarkEnd w:id="18"/>
    </w:p>
    <w:p w14:paraId="7B127E92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</w:t>
      </w:r>
      <w:bookmarkStart w:id="19" w:name="_Hlk200439259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*******</w:t>
      </w:r>
      <w:bookmarkEnd w:id="19"/>
    </w:p>
    <w:p w14:paraId="0F8E902B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营业执照号码：</w:t>
      </w:r>
      <w:bookmarkStart w:id="20" w:name="_Hlk200439269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******</w:t>
      </w:r>
      <w:bookmarkEnd w:id="20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经济性质：</w:t>
      </w:r>
      <w:bookmarkStart w:id="21" w:name="OLE_LINK14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</w:t>
      </w:r>
      <w:bookmarkEnd w:id="21"/>
    </w:p>
    <w:p w14:paraId="6B3D6F1A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主营（产）：</w:t>
      </w:r>
      <w:bookmarkStart w:id="22" w:name="_Hlk200439282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</w:t>
      </w:r>
      <w:bookmarkEnd w:id="22"/>
    </w:p>
    <w:p w14:paraId="2EDC1C1A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兼营（产）：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</w:t>
      </w:r>
    </w:p>
    <w:p w14:paraId="4D2EDB66">
      <w:pPr>
        <w:pStyle w:val="2"/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说明：1.法定代表人为企事业单位、国家机关、社会团体的主要行政负责人。</w:t>
      </w:r>
    </w:p>
    <w:p w14:paraId="19A3BC9C">
      <w:pPr>
        <w:pStyle w:val="2"/>
        <w:spacing w:line="360" w:lineRule="auto"/>
        <w:ind w:firstLine="1200" w:firstLineChars="5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2．内容必须填写真实、清楚、涂改无效，不得转让、买卖。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436880</wp:posOffset>
                </wp:positionH>
                <wp:positionV relativeFrom="paragraph">
                  <wp:posOffset>237490</wp:posOffset>
                </wp:positionV>
                <wp:extent cx="5011420" cy="1081405"/>
                <wp:effectExtent l="8255" t="5080" r="9525" b="8890"/>
                <wp:wrapNone/>
                <wp:docPr id="2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1420" cy="10814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 w14:paraId="3EA030F0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提示：请将法定代表人身份证复印件（正反面）粘贴在此处，并加盖公章。</w:t>
                            </w:r>
                          </w:p>
                          <w:p w14:paraId="22823291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176" type="#_x0000_t176" style="position:absolute;left:0pt;margin-left:34.4pt;margin-top:18.7pt;height:85.15pt;width:394.6pt;z-index:251659264;mso-width-relative:page;mso-height-relative:page;" fillcolor="#FFFFFF" filled="t" stroked="t" coordsize="21600,21600" o:gfxdata="UEsDBAoAAAAAAIdO4kAAAAAAAAAAAAAAAAAEAAAAZHJzL1BLAwQUAAAACACHTuJAVgvE39oAAAAJ&#10;AQAADwAAAGRycy9kb3ducmV2LnhtbE2PwU7DMBBE70j8g7VI3Kjd0sYhxKkQiANCINEWwdGJlyQQ&#10;ryPbacvfY05wHM1o5k25PtqB7dGH3pGC+UwAQ2qc6alVsNveX+TAQtRk9OAIFXxjgHV1elLqwrgD&#10;veB+E1uWSigUWkEX41hwHpoOrQ4zNyIl78N5q2OSvuXG60MqtwNfCJFxq3tKC50e8bbD5mszWQWT&#10;vPNZ/fb4sLy5+qTX51Gu3p+kUudnc3ENLOIx/oXhFz+hQ5WYajeRCWxQkOWJPCq4lEtgyc9XefpW&#10;K1gIKYFXJf//oPoBUEsDBBQAAAAIAIdO4kDHNLRsRAIAAKsEAAAOAAAAZHJzL2Uyb0RvYy54bWyt&#10;VMFu2zAMvQ/YPwi6r7aDZGuNOkXRoMOAbgvQ7QMYWY6FyaJGKXG6rx8lp13a7dDDfDBIk3p8fKR8&#10;eXUYrNhrCgZdI6uzUgrtFLbGbRv5/dvtu3MpQgTXgkWnG/mgg7xavn1zOfpaz7BH22oSDOJCPfpG&#10;9jH6uiiC6vUA4Qy9dhzskAaI7NK2aAlGRh9sMSvL98WI1HpCpUPgr6spKI+I9BpA7Dqj9ArVbtAu&#10;TqikLURuKfTGB7nMbLtOq/i164KOwjaSO435zUXY3qR3sbyEekvge6OOFOA1FF70NIBxXPQJagUR&#10;xI7MX1CDUYQBu3imcCimRrIi3EVVvtDmvgevcy8sdfBPoof/B6u+7NckTNvImRQOBh749S5iriwW&#10;SZ7Rh5qz7v2aUoPB36H6EYTDmx7cVl8T4dhraJlUlfKLZweSE/io2IyfsWV0YPSs1KGjIQGyBuKQ&#10;B/LwNBB9iELxx0VZVfMZz0pxrCrPq3mZORVQPx73FOJHjYNIRiM7iyMTo3htoyYHUa+nVcs1YX8X&#10;YuII9eO53BNa094aa7ND282NJbEHXpnb/OS2uPXTNOvE2MiLxWyRkZ/FwilEmZ9/QSQKKwj9VKpl&#10;K2VBPRimLqwZGnl+eti6o7pJ0Gkw8bA5HGe0wfaBdSacdpxvOBs90i8pRt7vRoafOyAthf3keFYX&#10;1XyeLkR25osPSWU6jWxOI+AUQzUySjGZN3G6RDtPZttzpSrL4DBtT2eyyGn2E6sjb97hrP3xvqVL&#10;curnrD//mO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gvE39oAAAAJAQAADwAAAAAAAAABACAA&#10;AAAiAAAAZHJzL2Rvd25yZXYueG1sUEsBAhQAFAAAAAgAh07iQMc0tGxEAgAAqwQAAA4AAAAAAAAA&#10;AQAgAAAAKQEAAGRycy9lMm9Eb2MueG1sUEsFBgAAAAAGAAYAWQEAAN8F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3EA030F0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提示：请将法定代表人身份证复印件（正反面）粘贴在此处，并加盖公章。</w:t>
                      </w:r>
                    </w:p>
                    <w:p w14:paraId="22823291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877D5F">
      <w:pPr>
        <w:pStyle w:val="8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DE1710B">
      <w:pPr>
        <w:pStyle w:val="8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CBA6A11">
      <w:pPr>
        <w:pStyle w:val="8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683FB6C">
      <w:pPr>
        <w:pStyle w:val="3"/>
        <w:pageBreakBefore/>
        <w:ind w:firstLine="562"/>
        <w:jc w:val="center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GB"/>
        </w:rPr>
        <w:t>格式5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授权委托证明书</w:t>
      </w:r>
    </w:p>
    <w:p w14:paraId="505131C7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广州大学：</w:t>
      </w:r>
    </w:p>
    <w:p w14:paraId="55EF8D70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（报价单位全称）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法定代表人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（姓名）兹授权（授权代表姓名）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为授权代表，参加贵方组织的项目询价活动。</w:t>
      </w:r>
    </w:p>
    <w:p w14:paraId="6211DBF9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（授权代表姓名）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以我单位的名义并代表我单位签署报价书和所有报价文件，进行谈判、签署合同和全权处理招报价活动中的一切事宜，其在该项目招报价活动中的一切行为对我单位具有法律约束力。</w:t>
      </w:r>
    </w:p>
    <w:p w14:paraId="6230DAF0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有效期限：</w:t>
      </w:r>
      <w:bookmarkStart w:id="23" w:name="_Hlk200439315"/>
      <w:r>
        <w:rPr>
          <w:rFonts w:hint="eastAsia" w:asciiTheme="minorEastAsia" w:hAnsiTheme="minorEastAsia" w:eastAsiaTheme="minorEastAsia" w:cstheme="minorEastAsia"/>
          <w:sz w:val="24"/>
          <w:szCs w:val="24"/>
        </w:rPr>
        <w:t>至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bookmarkEnd w:id="23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 w14:paraId="074C1038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供应商名称（公章）：</w:t>
      </w:r>
      <w:bookmarkStart w:id="24" w:name="_Hlk200439321"/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******</w:t>
      </w:r>
      <w:bookmarkEnd w:id="24"/>
    </w:p>
    <w:p w14:paraId="0C16DE75">
      <w:pPr>
        <w:pStyle w:val="4"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法定代表人（签字）：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</w:t>
      </w:r>
    </w:p>
    <w:p w14:paraId="6460E520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</w:t>
      </w:r>
      <w:bookmarkStart w:id="25" w:name="_Hlk200439342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bookmarkEnd w:id="25"/>
    </w:p>
    <w:p w14:paraId="7442E66C">
      <w:pPr>
        <w:pStyle w:val="4"/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授权代表（签字）：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</w:t>
      </w:r>
    </w:p>
    <w:p w14:paraId="458EA95B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日期：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</w:rPr>
        <w:t>**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0D03E619">
      <w:pPr>
        <w:pStyle w:val="3"/>
        <w:wordWrap w:val="0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99EFEFB">
      <w:pPr>
        <w:pStyle w:val="3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0</wp:posOffset>
                </wp:positionV>
                <wp:extent cx="4839970" cy="1238885"/>
                <wp:effectExtent l="9525" t="11430" r="8255" b="6985"/>
                <wp:wrapNone/>
                <wp:docPr id="1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9970" cy="12388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 w14:paraId="1C3EF1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 w14:paraId="35C2819B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176" type="#_x0000_t176" style="position:absolute;left:0pt;margin-left:36.75pt;margin-top:0pt;height:97.55pt;width:381.1pt;z-index:251660288;mso-width-relative:page;mso-height-relative:page;" fillcolor="#FFFFFF" filled="t" stroked="t" coordsize="21600,21600" o:gfxdata="UEsDBAoAAAAAAIdO4kAAAAAAAAAAAAAAAAAEAAAAZHJzL1BLAwQUAAAACACHTuJAmZja99gAAAAH&#10;AQAADwAAAGRycy9kb3ducmV2LnhtbE2PwU7DMBBE70j8g7VI3KgTSuo2xKkQiANCINEWwdGJlyQQ&#10;r6PYacvfs5zguJqnmbfF+uh6sccxdJ40pLMEBFLtbUeNht32/mIJIkRD1vSeUMM3BliXpyeFya0/&#10;0AvuN7ERXEIhNxraGIdcylC36EyY+QGJsw8/OhP5HBtpR3PgctfLyyRZSGc64oXWDHjbYv21mZyG&#10;Sd2Ni+rt8eHqZvVJr8+Dyt6flNbnZ2lyDSLiMf7B8KvP6lCyU+UnskH0GtQ8Y1IDP8Tpcp4pEBVj&#10;qywFWRbyv3/5A1BLAwQUAAAACACHTuJAe1uA+0UCAACrBAAADgAAAGRycy9lMm9Eb2MueG1srVTB&#10;btswDL0P2D8Iuq9O0qRNjDpFkKDDgG4L0O0DFFmOhUmiRilxuq8fJbtd2u3Qw3wwSJN8JB9J39ye&#10;rGFHhUGDq/j4YsSZchJq7fYV//7t7sOcsxCFq4UBpyr+qAK/Xb5/d9P5Uk2gBVMrZATiQtn5ircx&#10;+rIogmyVFeECvHJkbACtiKTivqhRdIRuTTEZja6KDrD2CFKFQF83vZEPiPgWQGgaLdUG5MEqF3tU&#10;VEZEaim02ge+zNU2jZLxa9MEFZmpOHUa85uSkLxL72J5I8o9Ct9qOZQg3lLCq56s0I6SPkNtRBTs&#10;gPovKKslQoAmXkiwRd9IZoS6GI9ecfPQCq9yL0R18M+kh/8HK78ct8h0TZvAmROWBr46RMiZ2VWi&#10;p/OhJK8Hv8XUYPD3IH8E5mDdCrdXK0ToWiVqKmqc/IsXAUkJFMp23WeoCV0Qembq1KBNgMQBO+WB&#10;PD4PRJ0ik/RxOr9cLK5pVpJs48nlfD6f5RyifAr3GOJHBZYloeKNgY4Kw7gyUaETUW37Vcs5xfE+&#10;xFSjKJ/ick9gdH2njckK7ndrg+woaGXu8jOkDOduxrGu4ovZZJaRX9jCOcQoP/+CSCVsRGj7VDVJ&#10;yUuUVlPpzGhb8fl5sHEDu4nQfjDxtDsNM9pB/Ug8I/Q7ThdOQgv4i7OO9rvi4edBoOLMfHI0q8V4&#10;Ok0HkZXp7HpCCp5bducW4SRBVTxy1ovr2B/RwaPet5RpnGlwkLan0ZnkNPu+qqFu2uHM/XBv6UjO&#10;9ez15x+z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ZmNr32AAAAAcBAAAPAAAAAAAAAAEAIAAA&#10;ACIAAABkcnMvZG93bnJldi54bWxQSwECFAAUAAAACACHTuJAe1uA+0UCAACrBAAADgAAAAAAAAAB&#10;ACAAAAAnAQAAZHJzL2Uyb0RvYy54bWxQSwUGAAAAAAYABgBZAQAA3gU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1C3EF1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 w14:paraId="35C2819B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A8E257">
      <w:pPr>
        <w:pStyle w:val="3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0FFE072">
      <w:pPr>
        <w:pStyle w:val="3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3526224">
      <w:pPr>
        <w:pStyle w:val="3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A8BA1B3">
      <w:pPr>
        <w:pStyle w:val="3"/>
        <w:spacing w:line="360" w:lineRule="auto"/>
        <w:ind w:left="3400" w:leftChars="1619"/>
        <w:jc w:val="righ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9C7005C">
      <w:pPr>
        <w:pStyle w:val="3"/>
        <w:spacing w:line="460" w:lineRule="exact"/>
        <w:ind w:left="720" w:hanging="720" w:hangingChars="300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说明：</w:t>
      </w:r>
    </w:p>
    <w:p w14:paraId="526599F6">
      <w:pPr>
        <w:pStyle w:val="3"/>
        <w:widowControl/>
        <w:numPr>
          <w:ilvl w:val="0"/>
          <w:numId w:val="6"/>
        </w:numPr>
        <w:tabs>
          <w:tab w:val="left" w:pos="360"/>
          <w:tab w:val="clear" w:pos="1264"/>
        </w:tabs>
        <w:spacing w:line="460" w:lineRule="exact"/>
        <w:ind w:left="-92" w:firstLine="480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法定代表人亲自签署“报价函”的，则无需提交本表。</w:t>
      </w:r>
    </w:p>
    <w:p w14:paraId="1ED04713">
      <w:pPr>
        <w:pStyle w:val="3"/>
        <w:widowControl/>
        <w:numPr>
          <w:ilvl w:val="0"/>
          <w:numId w:val="6"/>
        </w:numPr>
        <w:tabs>
          <w:tab w:val="left" w:pos="360"/>
          <w:tab w:val="clear" w:pos="1264"/>
        </w:tabs>
        <w:spacing w:line="460" w:lineRule="exact"/>
        <w:ind w:left="-92" w:firstLine="480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“报价函”由委托代理人签署的，须提交本授权委托证明书（要有单位公章、法定代表人的亲笔签字或盖章，缺一不可）。</w:t>
      </w:r>
    </w:p>
    <w:p w14:paraId="374377D3">
      <w:pPr>
        <w:pStyle w:val="3"/>
        <w:widowControl/>
        <w:numPr>
          <w:ilvl w:val="0"/>
          <w:numId w:val="6"/>
        </w:numPr>
        <w:tabs>
          <w:tab w:val="left" w:pos="142"/>
          <w:tab w:val="clear" w:pos="1264"/>
        </w:tabs>
        <w:spacing w:line="420" w:lineRule="exact"/>
        <w:ind w:left="-4" w:leftChars="-2" w:right="84" w:rightChars="40" w:firstLine="48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非法人报价的，负责人指《营业执照》上载明的负责人。</w:t>
      </w:r>
    </w:p>
    <w:p w14:paraId="32589DEA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CAEDFB2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BC8604B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ADA495A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4FC7BF2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A32DCA9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711E65B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3CBAD07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5FDFEA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40165D4">
      <w:pPr>
        <w:pStyle w:val="3"/>
        <w:pageBreakBefore/>
        <w:ind w:firstLine="562"/>
        <w:jc w:val="center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GB"/>
        </w:rPr>
        <w:t>格式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6 资质证明文件（另册）</w:t>
      </w:r>
    </w:p>
    <w:p w14:paraId="1F412878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报价人须提供以下材料（复印件加盖公章）：</w:t>
      </w:r>
    </w:p>
    <w:p w14:paraId="27769C74">
      <w:pPr>
        <w:numPr>
          <w:ilvl w:val="0"/>
          <w:numId w:val="7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医疗机构执业许可证；</w:t>
      </w:r>
    </w:p>
    <w:p w14:paraId="3D028D86">
      <w:pPr>
        <w:numPr>
          <w:ilvl w:val="0"/>
          <w:numId w:val="7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派驻医护人员的执业证书复印件；</w:t>
      </w:r>
    </w:p>
    <w:p w14:paraId="6287236C">
      <w:pPr>
        <w:numPr>
          <w:ilvl w:val="0"/>
          <w:numId w:val="7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营业执照副本复印件；</w:t>
      </w:r>
    </w:p>
    <w:p w14:paraId="2090DDA2">
      <w:pPr>
        <w:numPr>
          <w:ilvl w:val="0"/>
          <w:numId w:val="7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其他采购人认为必要的资质材料。</w:t>
      </w:r>
    </w:p>
    <w:p w14:paraId="748E626F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E268BC7"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8A91758"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9EF416"/>
    <w:multiLevelType w:val="singleLevel"/>
    <w:tmpl w:val="B09EF416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ECCA3DCD"/>
    <w:multiLevelType w:val="singleLevel"/>
    <w:tmpl w:val="ECCA3DCD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13F3016E"/>
    <w:multiLevelType w:val="multilevel"/>
    <w:tmpl w:val="13F3016E"/>
    <w:lvl w:ilvl="0" w:tentative="0">
      <w:start w:val="1"/>
      <w:numFmt w:val="decimal"/>
      <w:lvlText w:val="%1."/>
      <w:lvlJc w:val="left"/>
      <w:pPr>
        <w:tabs>
          <w:tab w:val="left" w:pos="1264"/>
        </w:tabs>
        <w:ind w:left="1264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344D1AF2"/>
    <w:multiLevelType w:val="singleLevel"/>
    <w:tmpl w:val="344D1AF2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4B0E1D1E"/>
    <w:multiLevelType w:val="singleLevel"/>
    <w:tmpl w:val="4B0E1D1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1C9DF2C"/>
    <w:multiLevelType w:val="singleLevel"/>
    <w:tmpl w:val="51C9DF2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7F52EE2E"/>
    <w:multiLevelType w:val="singleLevel"/>
    <w:tmpl w:val="7F52EE2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ZjFjMjcwN2RiMmQzOGJjMWE0OGE0NTNlOTgyMzEifQ=="/>
  </w:docVars>
  <w:rsids>
    <w:rsidRoot w:val="001D24DF"/>
    <w:rsid w:val="00007726"/>
    <w:rsid w:val="00011E90"/>
    <w:rsid w:val="00014DFA"/>
    <w:rsid w:val="00015A05"/>
    <w:rsid w:val="00027CE1"/>
    <w:rsid w:val="00055563"/>
    <w:rsid w:val="000601F6"/>
    <w:rsid w:val="0007221C"/>
    <w:rsid w:val="00096213"/>
    <w:rsid w:val="000A1E37"/>
    <w:rsid w:val="000B4143"/>
    <w:rsid w:val="000C10B8"/>
    <w:rsid w:val="000D34DA"/>
    <w:rsid w:val="000E2397"/>
    <w:rsid w:val="00113308"/>
    <w:rsid w:val="001169DA"/>
    <w:rsid w:val="00121D38"/>
    <w:rsid w:val="00143CED"/>
    <w:rsid w:val="00162FE9"/>
    <w:rsid w:val="00172569"/>
    <w:rsid w:val="00180A95"/>
    <w:rsid w:val="00182665"/>
    <w:rsid w:val="001936FC"/>
    <w:rsid w:val="001A6E0F"/>
    <w:rsid w:val="001B079B"/>
    <w:rsid w:val="001B53AA"/>
    <w:rsid w:val="001C19C8"/>
    <w:rsid w:val="001D24DF"/>
    <w:rsid w:val="001E653B"/>
    <w:rsid w:val="001F03C9"/>
    <w:rsid w:val="001F403C"/>
    <w:rsid w:val="00241D3B"/>
    <w:rsid w:val="00241EDD"/>
    <w:rsid w:val="002446A8"/>
    <w:rsid w:val="002472A0"/>
    <w:rsid w:val="002560C2"/>
    <w:rsid w:val="002608BE"/>
    <w:rsid w:val="00271E5A"/>
    <w:rsid w:val="00282D8A"/>
    <w:rsid w:val="00297E1B"/>
    <w:rsid w:val="002B66EB"/>
    <w:rsid w:val="002D5D73"/>
    <w:rsid w:val="002E405C"/>
    <w:rsid w:val="002E5A35"/>
    <w:rsid w:val="002F3E82"/>
    <w:rsid w:val="0030698B"/>
    <w:rsid w:val="003073E3"/>
    <w:rsid w:val="003102FF"/>
    <w:rsid w:val="00316D88"/>
    <w:rsid w:val="00340777"/>
    <w:rsid w:val="00344F7D"/>
    <w:rsid w:val="003868A5"/>
    <w:rsid w:val="00390A1D"/>
    <w:rsid w:val="003914D6"/>
    <w:rsid w:val="00395CD3"/>
    <w:rsid w:val="003B34FC"/>
    <w:rsid w:val="003B67FC"/>
    <w:rsid w:val="003B7455"/>
    <w:rsid w:val="003C1E8C"/>
    <w:rsid w:val="003C6761"/>
    <w:rsid w:val="003D4350"/>
    <w:rsid w:val="003E6564"/>
    <w:rsid w:val="003F51F8"/>
    <w:rsid w:val="00425BDA"/>
    <w:rsid w:val="0043308D"/>
    <w:rsid w:val="00440BB8"/>
    <w:rsid w:val="00444B05"/>
    <w:rsid w:val="00446356"/>
    <w:rsid w:val="00450BCC"/>
    <w:rsid w:val="00451C03"/>
    <w:rsid w:val="00454871"/>
    <w:rsid w:val="00460AB7"/>
    <w:rsid w:val="004721D0"/>
    <w:rsid w:val="00473C1B"/>
    <w:rsid w:val="00481694"/>
    <w:rsid w:val="00481ADB"/>
    <w:rsid w:val="0048649F"/>
    <w:rsid w:val="00493D4E"/>
    <w:rsid w:val="00494482"/>
    <w:rsid w:val="004A6869"/>
    <w:rsid w:val="004C2BF5"/>
    <w:rsid w:val="004C7086"/>
    <w:rsid w:val="004D7FAF"/>
    <w:rsid w:val="004E0D10"/>
    <w:rsid w:val="004F08D7"/>
    <w:rsid w:val="0053497B"/>
    <w:rsid w:val="00536168"/>
    <w:rsid w:val="00536728"/>
    <w:rsid w:val="00537A39"/>
    <w:rsid w:val="00545AE5"/>
    <w:rsid w:val="005548B7"/>
    <w:rsid w:val="005573F3"/>
    <w:rsid w:val="00570D2E"/>
    <w:rsid w:val="00570F05"/>
    <w:rsid w:val="00586A78"/>
    <w:rsid w:val="005B1228"/>
    <w:rsid w:val="005B213D"/>
    <w:rsid w:val="005C3125"/>
    <w:rsid w:val="005C6709"/>
    <w:rsid w:val="005D57BB"/>
    <w:rsid w:val="005D5A2E"/>
    <w:rsid w:val="005E73FE"/>
    <w:rsid w:val="005F0A12"/>
    <w:rsid w:val="005F7702"/>
    <w:rsid w:val="005F7FF1"/>
    <w:rsid w:val="00610603"/>
    <w:rsid w:val="00626E47"/>
    <w:rsid w:val="00627198"/>
    <w:rsid w:val="00644A9C"/>
    <w:rsid w:val="006513EE"/>
    <w:rsid w:val="00660931"/>
    <w:rsid w:val="006659FC"/>
    <w:rsid w:val="00666BDF"/>
    <w:rsid w:val="00672845"/>
    <w:rsid w:val="006847CB"/>
    <w:rsid w:val="00685840"/>
    <w:rsid w:val="006A4C07"/>
    <w:rsid w:val="006B09E0"/>
    <w:rsid w:val="006C1A52"/>
    <w:rsid w:val="006D6F6A"/>
    <w:rsid w:val="006F031F"/>
    <w:rsid w:val="00703CD4"/>
    <w:rsid w:val="007040E2"/>
    <w:rsid w:val="00711BA0"/>
    <w:rsid w:val="00716287"/>
    <w:rsid w:val="00725D8F"/>
    <w:rsid w:val="00745FFD"/>
    <w:rsid w:val="0075333E"/>
    <w:rsid w:val="00755E46"/>
    <w:rsid w:val="00760021"/>
    <w:rsid w:val="00761A3E"/>
    <w:rsid w:val="0077128D"/>
    <w:rsid w:val="007715B2"/>
    <w:rsid w:val="00775D3D"/>
    <w:rsid w:val="00776573"/>
    <w:rsid w:val="00776BB0"/>
    <w:rsid w:val="007A189C"/>
    <w:rsid w:val="007A2A1F"/>
    <w:rsid w:val="007A2B0C"/>
    <w:rsid w:val="007A2EBF"/>
    <w:rsid w:val="007A38E5"/>
    <w:rsid w:val="007A6EBF"/>
    <w:rsid w:val="007B4F3E"/>
    <w:rsid w:val="007B7957"/>
    <w:rsid w:val="007C251B"/>
    <w:rsid w:val="007C519D"/>
    <w:rsid w:val="007D2335"/>
    <w:rsid w:val="007D79C9"/>
    <w:rsid w:val="007E259D"/>
    <w:rsid w:val="007E3B91"/>
    <w:rsid w:val="007E5F0D"/>
    <w:rsid w:val="007F0F0E"/>
    <w:rsid w:val="007F4EA6"/>
    <w:rsid w:val="008041BD"/>
    <w:rsid w:val="00824A32"/>
    <w:rsid w:val="00826721"/>
    <w:rsid w:val="00826DC8"/>
    <w:rsid w:val="008477DC"/>
    <w:rsid w:val="00882ADE"/>
    <w:rsid w:val="00885419"/>
    <w:rsid w:val="008A0BA9"/>
    <w:rsid w:val="008B38F4"/>
    <w:rsid w:val="00900084"/>
    <w:rsid w:val="00906228"/>
    <w:rsid w:val="00907ED3"/>
    <w:rsid w:val="00915662"/>
    <w:rsid w:val="009224B2"/>
    <w:rsid w:val="00932798"/>
    <w:rsid w:val="009438AE"/>
    <w:rsid w:val="0095681B"/>
    <w:rsid w:val="009602B2"/>
    <w:rsid w:val="00972FAB"/>
    <w:rsid w:val="0097456A"/>
    <w:rsid w:val="00985843"/>
    <w:rsid w:val="009863B3"/>
    <w:rsid w:val="00987C33"/>
    <w:rsid w:val="00992CFC"/>
    <w:rsid w:val="009B6EF1"/>
    <w:rsid w:val="009C4861"/>
    <w:rsid w:val="009D78C7"/>
    <w:rsid w:val="009E436A"/>
    <w:rsid w:val="009E5199"/>
    <w:rsid w:val="009F14A2"/>
    <w:rsid w:val="009F2C5A"/>
    <w:rsid w:val="009F5441"/>
    <w:rsid w:val="009F7BAD"/>
    <w:rsid w:val="00A10DF9"/>
    <w:rsid w:val="00A17AFE"/>
    <w:rsid w:val="00A310A4"/>
    <w:rsid w:val="00A4100A"/>
    <w:rsid w:val="00A62F1E"/>
    <w:rsid w:val="00A62F9D"/>
    <w:rsid w:val="00A72540"/>
    <w:rsid w:val="00A916CA"/>
    <w:rsid w:val="00AB17E8"/>
    <w:rsid w:val="00AB2579"/>
    <w:rsid w:val="00AD59D1"/>
    <w:rsid w:val="00B0400F"/>
    <w:rsid w:val="00B232C5"/>
    <w:rsid w:val="00B57053"/>
    <w:rsid w:val="00B636A6"/>
    <w:rsid w:val="00B733C0"/>
    <w:rsid w:val="00B74640"/>
    <w:rsid w:val="00B75100"/>
    <w:rsid w:val="00BA4189"/>
    <w:rsid w:val="00BB59C5"/>
    <w:rsid w:val="00BC3824"/>
    <w:rsid w:val="00BD26AD"/>
    <w:rsid w:val="00BD7E8D"/>
    <w:rsid w:val="00C0357A"/>
    <w:rsid w:val="00C04498"/>
    <w:rsid w:val="00C36FF4"/>
    <w:rsid w:val="00C51FA3"/>
    <w:rsid w:val="00C74BF6"/>
    <w:rsid w:val="00C77322"/>
    <w:rsid w:val="00C8194E"/>
    <w:rsid w:val="00C916DD"/>
    <w:rsid w:val="00C9737F"/>
    <w:rsid w:val="00CA10EB"/>
    <w:rsid w:val="00CC2699"/>
    <w:rsid w:val="00CD2881"/>
    <w:rsid w:val="00CD385C"/>
    <w:rsid w:val="00CF0554"/>
    <w:rsid w:val="00CF4E4A"/>
    <w:rsid w:val="00CF6146"/>
    <w:rsid w:val="00D04A24"/>
    <w:rsid w:val="00D141B1"/>
    <w:rsid w:val="00D145DB"/>
    <w:rsid w:val="00D43678"/>
    <w:rsid w:val="00D4454C"/>
    <w:rsid w:val="00D45EA8"/>
    <w:rsid w:val="00D541F9"/>
    <w:rsid w:val="00D7013E"/>
    <w:rsid w:val="00D804A9"/>
    <w:rsid w:val="00DB2817"/>
    <w:rsid w:val="00DB46B1"/>
    <w:rsid w:val="00DC6B8A"/>
    <w:rsid w:val="00DC6C1A"/>
    <w:rsid w:val="00DE2E75"/>
    <w:rsid w:val="00DF1C3F"/>
    <w:rsid w:val="00E00A37"/>
    <w:rsid w:val="00E042E6"/>
    <w:rsid w:val="00E04B27"/>
    <w:rsid w:val="00E05B28"/>
    <w:rsid w:val="00E13FB3"/>
    <w:rsid w:val="00E21185"/>
    <w:rsid w:val="00E24ABA"/>
    <w:rsid w:val="00E25E62"/>
    <w:rsid w:val="00E9258E"/>
    <w:rsid w:val="00EB6B75"/>
    <w:rsid w:val="00EC244A"/>
    <w:rsid w:val="00EE1962"/>
    <w:rsid w:val="00EE29DB"/>
    <w:rsid w:val="00EE5165"/>
    <w:rsid w:val="00EF5E0D"/>
    <w:rsid w:val="00F003DE"/>
    <w:rsid w:val="00F00F60"/>
    <w:rsid w:val="00F05C9D"/>
    <w:rsid w:val="00F10C09"/>
    <w:rsid w:val="00F13F19"/>
    <w:rsid w:val="00F25C0D"/>
    <w:rsid w:val="00F45650"/>
    <w:rsid w:val="00F46C4B"/>
    <w:rsid w:val="00F5155B"/>
    <w:rsid w:val="00F57193"/>
    <w:rsid w:val="00F578A7"/>
    <w:rsid w:val="00F63577"/>
    <w:rsid w:val="00F67600"/>
    <w:rsid w:val="00F91465"/>
    <w:rsid w:val="00F919BB"/>
    <w:rsid w:val="00F91D7C"/>
    <w:rsid w:val="00FC534C"/>
    <w:rsid w:val="00FC6C25"/>
    <w:rsid w:val="00FE3804"/>
    <w:rsid w:val="00FE6E47"/>
    <w:rsid w:val="0715046F"/>
    <w:rsid w:val="099424CE"/>
    <w:rsid w:val="0A3A0607"/>
    <w:rsid w:val="0B177C5F"/>
    <w:rsid w:val="0D690173"/>
    <w:rsid w:val="118732D1"/>
    <w:rsid w:val="16D52CED"/>
    <w:rsid w:val="210D0B04"/>
    <w:rsid w:val="23424B32"/>
    <w:rsid w:val="30E82AAF"/>
    <w:rsid w:val="35B30245"/>
    <w:rsid w:val="3AC511C0"/>
    <w:rsid w:val="3B4B164C"/>
    <w:rsid w:val="444C6081"/>
    <w:rsid w:val="4A187C57"/>
    <w:rsid w:val="5155092D"/>
    <w:rsid w:val="51A0391C"/>
    <w:rsid w:val="540E0774"/>
    <w:rsid w:val="57925ED6"/>
    <w:rsid w:val="6CA83E33"/>
    <w:rsid w:val="6EFD75A0"/>
    <w:rsid w:val="6F89180F"/>
    <w:rsid w:val="70761822"/>
    <w:rsid w:val="73A8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6"/>
    <w:autoRedefine/>
    <w:qFormat/>
    <w:uiPriority w:val="0"/>
    <w:pPr>
      <w:widowControl/>
      <w:ind w:firstLine="420"/>
      <w:jc w:val="left"/>
    </w:pPr>
    <w:rPr>
      <w:kern w:val="0"/>
      <w:szCs w:val="20"/>
    </w:rPr>
  </w:style>
  <w:style w:type="paragraph" w:styleId="3">
    <w:name w:val="Plain Text"/>
    <w:basedOn w:val="1"/>
    <w:link w:val="15"/>
    <w:autoRedefine/>
    <w:qFormat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link w:val="17"/>
    <w:autoRedefine/>
    <w:qFormat/>
    <w:uiPriority w:val="0"/>
    <w:rPr>
      <w:rFonts w:ascii="楷体_GB2312" w:eastAsia="楷体_GB2312"/>
      <w:sz w:val="28"/>
      <w:szCs w:val="20"/>
    </w:r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0"/>
    <w:pPr>
      <w:widowControl/>
      <w:shd w:val="clear" w:color="auto" w:fill="FFFFFF"/>
      <w:spacing w:line="400" w:lineRule="exact"/>
      <w:ind w:firstLine="480" w:firstLineChars="200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纯文本 字符"/>
    <w:basedOn w:val="11"/>
    <w:link w:val="3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6">
    <w:name w:val="正文缩进 字符"/>
    <w:link w:val="2"/>
    <w:autoRedefine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7">
    <w:name w:val="日期 字符"/>
    <w:basedOn w:val="11"/>
    <w:link w:val="4"/>
    <w:autoRedefine/>
    <w:qFormat/>
    <w:uiPriority w:val="0"/>
    <w:rPr>
      <w:rFonts w:ascii="楷体_GB2312" w:hAnsi="Times New Roman" w:eastAsia="楷体_GB2312" w:cs="Times New Roman"/>
      <w:sz w:val="28"/>
      <w:szCs w:val="20"/>
    </w:rPr>
  </w:style>
  <w:style w:type="paragraph" w:customStyle="1" w:styleId="18">
    <w:name w:val="1"/>
    <w:basedOn w:val="1"/>
    <w:next w:val="3"/>
    <w:autoRedefine/>
    <w:qFormat/>
    <w:uiPriority w:val="0"/>
    <w:rPr>
      <w:rFonts w:ascii="宋体" w:hAnsi="Courier New"/>
      <w:szCs w:val="20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939A5-D0F0-42CD-B2C9-1E0D7E656B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2885</Words>
  <Characters>3080</Characters>
  <Lines>38</Lines>
  <Paragraphs>10</Paragraphs>
  <TotalTime>9</TotalTime>
  <ScaleCrop>false</ScaleCrop>
  <LinksUpToDate>false</LinksUpToDate>
  <CharactersWithSpaces>3206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2024-05-08T04:23:00Z</dcterms:created>
  <dc:creator>Administrator</dc:creator>
  <cp:lastModifiedBy>邓昉</cp:lastModifiedBy>
  <dcterms:modified xsi:type="dcterms:W3CDTF">2026-06-30T02:08:22Z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A91D95AAF083446FA7D4EBD8F3EF9A16</vt:lpwstr>
  </property>
  <property fmtid="{D5CDD505-2E9C-101B-9397-08002B2CF9AE}" pid="4" name="KSOTemplateDocerSaveRecord">
    <vt:lpwstr>eyJoZGlkIjoiMjUzZWVlMjMzYmJiNWViNWEwNjgwOGU3OTEzMDM5NTAiLCJ1c2VySWQiOiIxNzY1MTYyMDU0In0=</vt:lpwstr>
  </property>
</Properties>
</file>