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787C">
      <w:pPr>
        <w:autoSpaceDE w:val="0"/>
        <w:autoSpaceDN w:val="0"/>
        <w:adjustRightInd w:val="0"/>
        <w:spacing w:after="156" w:afterLines="50" w:line="460" w:lineRule="exact"/>
        <w:jc w:val="center"/>
        <w:outlineLvl w:val="0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u w:val="none"/>
        </w:rPr>
        <w:t>广州大学教师培训学院2025年培训住宿服务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u w:val="none"/>
          <w:lang w:val="en-US" w:eastAsia="zh-CN"/>
        </w:rPr>
        <w:t>采购项目需求</w:t>
      </w:r>
    </w:p>
    <w:p w14:paraId="4370EC7D">
      <w:pPr>
        <w:tabs>
          <w:tab w:val="left" w:pos="993"/>
        </w:tabs>
        <w:spacing w:line="360" w:lineRule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一、项目基本信息</w:t>
      </w:r>
    </w:p>
    <w:p w14:paraId="73882597">
      <w:pPr>
        <w:ind w:firstLine="602" w:firstLineChars="200"/>
        <w:rPr>
          <w:rFonts w:hint="default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项目名称：</w:t>
      </w:r>
      <w:r>
        <w:rPr>
          <w:rFonts w:hint="eastAsia" w:ascii="仿宋" w:hAnsi="仿宋" w:eastAsia="仿宋"/>
          <w:sz w:val="30"/>
          <w:szCs w:val="30"/>
          <w:highlight w:val="none"/>
        </w:rPr>
        <w:t>广州大学教师培训学院2025年培训住宿服务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采购项目</w:t>
      </w:r>
    </w:p>
    <w:p w14:paraId="509D47ED">
      <w:pPr>
        <w:ind w:firstLine="602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采购人：</w:t>
      </w:r>
      <w:r>
        <w:rPr>
          <w:rFonts w:hint="eastAsia" w:ascii="仿宋" w:hAnsi="仿宋" w:eastAsia="仿宋"/>
          <w:sz w:val="30"/>
          <w:szCs w:val="30"/>
          <w:highlight w:val="none"/>
        </w:rPr>
        <w:t>广州大学</w:t>
      </w:r>
    </w:p>
    <w:p w14:paraId="04DE1030">
      <w:pPr>
        <w:ind w:firstLine="602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预算金额：</w:t>
      </w:r>
      <w:r>
        <w:rPr>
          <w:rFonts w:hint="eastAsia" w:ascii="仿宋" w:hAnsi="仿宋" w:eastAsia="仿宋"/>
          <w:sz w:val="30"/>
          <w:szCs w:val="30"/>
          <w:highlight w:val="none"/>
        </w:rPr>
        <w:t>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highlight w:val="none"/>
        </w:rPr>
        <w:t>民币80万元（含税全包价）</w:t>
      </w:r>
    </w:p>
    <w:p w14:paraId="4DE41879">
      <w:pPr>
        <w:ind w:firstLine="602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服务期限：</w:t>
      </w:r>
      <w:r>
        <w:rPr>
          <w:rFonts w:hint="eastAsia" w:ascii="仿宋" w:hAnsi="仿宋" w:eastAsia="仿宋"/>
          <w:sz w:val="30"/>
          <w:szCs w:val="30"/>
          <w:highlight w:val="none"/>
        </w:rPr>
        <w:t>自合同签订之日起至2026年1月15日止</w:t>
      </w:r>
    </w:p>
    <w:p w14:paraId="64396D93">
      <w:pPr>
        <w:ind w:firstLine="602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服务地点：</w:t>
      </w:r>
      <w:r>
        <w:rPr>
          <w:rFonts w:hint="eastAsia" w:ascii="仿宋" w:hAnsi="仿宋" w:eastAsia="仿宋"/>
          <w:sz w:val="30"/>
          <w:szCs w:val="30"/>
          <w:highlight w:val="none"/>
        </w:rPr>
        <w:t>广州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市</w:t>
      </w:r>
      <w:r>
        <w:rPr>
          <w:rFonts w:hint="eastAsia" w:ascii="仿宋" w:hAnsi="仿宋" w:eastAsia="仿宋"/>
          <w:sz w:val="30"/>
          <w:szCs w:val="30"/>
          <w:highlight w:val="none"/>
        </w:rPr>
        <w:t>桂花岗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东1号</w:t>
      </w:r>
      <w:r>
        <w:rPr>
          <w:rFonts w:hint="eastAsia" w:ascii="仿宋" w:hAnsi="仿宋" w:eastAsia="仿宋"/>
          <w:sz w:val="30"/>
          <w:szCs w:val="30"/>
          <w:highlight w:val="none"/>
        </w:rPr>
        <w:t>学术交流中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心</w:t>
      </w:r>
      <w:r>
        <w:rPr>
          <w:rFonts w:hint="eastAsia" w:ascii="仿宋" w:hAnsi="仿宋" w:eastAsia="仿宋"/>
          <w:sz w:val="30"/>
          <w:szCs w:val="30"/>
          <w:highlight w:val="none"/>
        </w:rPr>
        <w:t>5、6、9层</w:t>
      </w:r>
    </w:p>
    <w:p w14:paraId="68A981FC">
      <w:pPr>
        <w:ind w:firstLine="602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服务费用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highlight w:val="none"/>
        </w:rPr>
        <w:t>住宿服务费用单价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为9</w:t>
      </w:r>
      <w:r>
        <w:rPr>
          <w:rFonts w:hint="eastAsia" w:ascii="仿宋" w:hAnsi="仿宋" w:eastAsia="仿宋"/>
          <w:sz w:val="30"/>
          <w:szCs w:val="30"/>
          <w:highlight w:val="none"/>
        </w:rPr>
        <w:t>0元/天/人（含税价）</w:t>
      </w:r>
    </w:p>
    <w:p w14:paraId="26861E96">
      <w:pPr>
        <w:ind w:firstLine="602" w:firstLineChars="200"/>
        <w:rPr>
          <w:rFonts w:hint="default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  <w:lang w:val="en-US" w:eastAsia="zh-CN"/>
        </w:rPr>
        <w:t>服务对象：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参加教师培训学院所承办的各类国家级、省级及市级教师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</w:rPr>
        <w:t>培训项目的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/>
        </w:rPr>
        <w:t>教师、教育管理者及专家等</w:t>
      </w:r>
    </w:p>
    <w:p w14:paraId="64624EC9">
      <w:pPr>
        <w:ind w:firstLine="602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接待规模：</w:t>
      </w:r>
      <w:r>
        <w:rPr>
          <w:rFonts w:hint="eastAsia" w:ascii="仿宋" w:hAnsi="仿宋" w:eastAsia="仿宋"/>
          <w:sz w:val="30"/>
          <w:szCs w:val="30"/>
          <w:highlight w:val="none"/>
        </w:rPr>
        <w:t>预计培训期内累计接待约8000人次，日均接待120-150人，高峰期单日不超过200人，具体结算金额以实际接待人数及天数为准</w:t>
      </w:r>
    </w:p>
    <w:p w14:paraId="74514A95">
      <w:pPr>
        <w:tabs>
          <w:tab w:val="left" w:pos="993"/>
        </w:tabs>
        <w:spacing w:line="360" w:lineRule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、服务内容与要求</w:t>
      </w:r>
    </w:p>
    <w:p w14:paraId="2D6FDA52"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（一）服务内容</w:t>
      </w:r>
    </w:p>
    <w:p w14:paraId="494F5840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  <w:highlight w:val="none"/>
        </w:rPr>
        <w:t>为经采购人确认的培训学员提供住宿接待服务，不得对外经营或接待非指定人员。</w:t>
      </w:r>
    </w:p>
    <w:p w14:paraId="033B1C86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  <w:highlight w:val="none"/>
        </w:rPr>
        <w:t>所有入住人员须经采购人书面或系统确认后方可办理入住，实行封闭式管理。</w:t>
      </w:r>
    </w:p>
    <w:p w14:paraId="52E5695C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  <w:highlight w:val="none"/>
        </w:rPr>
        <w:t>确保住宿环境安全、整洁、安静，保障学员隐私与信息安全，杜绝无关人员接触。</w:t>
      </w:r>
    </w:p>
    <w:p w14:paraId="37464599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30"/>
          <w:szCs w:val="30"/>
          <w:highlight w:val="none"/>
        </w:rPr>
        <w:t>配合学校保卫、教务、后勤等部门完成临时性管理任务（如防疫、应急疏散等）。</w:t>
      </w:r>
    </w:p>
    <w:p w14:paraId="51B9BD17"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（二）服务标准</w:t>
      </w:r>
    </w:p>
    <w:p w14:paraId="20B74536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  <w:highlight w:val="none"/>
        </w:rPr>
        <w:t>人员配置：供应商须配备不少于13名专职驻场服务人员，包括前台（6人）、楼层服务（2人）、保洁（2人）、维修（1人）、综合管理（2人），且均具备5年以上同类住宿服务经验。</w:t>
      </w:r>
    </w:p>
    <w:p w14:paraId="0C7B31E6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  <w:highlight w:val="none"/>
        </w:rPr>
        <w:t>设施配备：客房配备空调、网络、独立卫浴；床上用品一客一换，每周换洗不少于2次；茶具、洗漱用具每日消毒；24小时供应热水。</w:t>
      </w:r>
    </w:p>
    <w:p w14:paraId="0D27BF7E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  <w:highlight w:val="none"/>
        </w:rPr>
        <w:t>服务响应：设立固定联系电话及专职联系人（须提供手机号），确保全天候响应。</w:t>
      </w:r>
    </w:p>
    <w:p w14:paraId="19853D69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30"/>
          <w:szCs w:val="30"/>
          <w:highlight w:val="none"/>
        </w:rPr>
        <w:t>财务管理：建立独立台账，按实登记入住单位、人数、天数、房号及结算清单，依法开具正规发票，严禁虚开或转包。</w:t>
      </w:r>
    </w:p>
    <w:p w14:paraId="577A1763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30"/>
          <w:szCs w:val="30"/>
          <w:highlight w:val="none"/>
        </w:rPr>
        <w:t>附加服务：提供代收快递服务（费用含在总价内），不得向学员收取任何额外费用（损坏赔偿除外）。</w:t>
      </w:r>
    </w:p>
    <w:p w14:paraId="4B69F117">
      <w:pPr>
        <w:ind w:firstLine="60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30"/>
          <w:szCs w:val="30"/>
          <w:highlight w:val="none"/>
        </w:rPr>
        <w:t>安全责任：供应商对其工作人员在服务期间的人身安全、劳动合规及设施损坏承担全部责任。</w:t>
      </w:r>
    </w:p>
    <w:p w14:paraId="616605C2">
      <w:pPr>
        <w:ind w:firstLine="643" w:firstLineChars="200"/>
        <w:rPr>
          <w:rFonts w:hint="eastAsia"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供应商义务与责任</w:t>
      </w:r>
    </w:p>
    <w:p w14:paraId="72262473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1.供应商按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采购人</w:t>
      </w:r>
      <w:r>
        <w:rPr>
          <w:rFonts w:hint="eastAsia" w:ascii="仿宋" w:hAnsi="仿宋" w:eastAsia="仿宋"/>
          <w:sz w:val="30"/>
          <w:szCs w:val="30"/>
          <w:highlight w:val="none"/>
        </w:rPr>
        <w:t>提供入住人员名单后，需提前7个工作日做好学员入住计划，及相关准备工作。</w:t>
      </w:r>
    </w:p>
    <w:p w14:paraId="0ADB248A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2.供应商负有对入住人员安全责任管理，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/>
          <w:sz w:val="30"/>
          <w:szCs w:val="30"/>
          <w:highlight w:val="none"/>
        </w:rPr>
        <w:t>治安管理规定、安全管理规定、环境保护规定、损坏房间设施物品等。</w:t>
      </w:r>
    </w:p>
    <w:p w14:paraId="5B65BDD7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3.供应商须配备不少于13名专职驻场服务人员，包括前台（6人）、楼层服务（2人）、保洁（2人）、维修（1人）、综合管理（2人），且均具备5年以上同类住宿服务经验。</w:t>
      </w:r>
    </w:p>
    <w:p w14:paraId="0BA72C34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4.中标供应商负责提供房间日常用品。如：房间床上用品、洗漱用品及其他日用品包括但不限于床单、枕头、被子、电吹风、漱口杯、茶杯、衣架、电煮水器、垃圾桶等。以及住宿期间的相关耗材（包括瓶装水、厕纸、抽纸、毛巾、浴巾、茶包、沐浴液、洗发水、洗手液、牙膏、牙刷、一次性拖鞋、梳子等）均由中标供应商提供，其成本包含在服务费用中。</w:t>
      </w:r>
    </w:p>
    <w:p w14:paraId="56AD333E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5.供应商负责住宿房间的每天保洁工作。保证房间卫生整洁，被褥干净无异味，床单、被罩一客一换，确保每周换洗床被不少于2次。</w:t>
      </w:r>
    </w:p>
    <w:p w14:paraId="2C885E93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6.供应商提供24小时在岗服务，人员入住、退房、日常管理服务，并负责保障房间水电设施正常使用。</w:t>
      </w:r>
    </w:p>
    <w:p w14:paraId="5F872E3D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7.服务期间，供应商具备每日同时接待不少于150人的服务能力和条件。</w:t>
      </w:r>
    </w:p>
    <w:p w14:paraId="3CB9CDB9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8.服务期间按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采购人</w:t>
      </w:r>
      <w:r>
        <w:rPr>
          <w:rFonts w:hint="eastAsia" w:ascii="仿宋" w:hAnsi="仿宋" w:eastAsia="仿宋"/>
          <w:sz w:val="30"/>
          <w:szCs w:val="30"/>
          <w:highlight w:val="none"/>
        </w:rPr>
        <w:t>提供入住人员名单，办理入住手续。</w:t>
      </w:r>
    </w:p>
    <w:p w14:paraId="1F30A71E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  <w:highlight w:val="none"/>
        </w:rPr>
        <w:t>.供应商应做好售后服务工作，设置专职部门，听取本项目服务对象的意见和建议，并设有固定联系电话及联系人。</w:t>
      </w:r>
    </w:p>
    <w:p w14:paraId="44B92D8A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  <w:highlight w:val="none"/>
        </w:rPr>
        <w:t>.供应商不得向入住人员收取任何费用，损坏物品除外。</w:t>
      </w:r>
    </w:p>
    <w:p w14:paraId="674C93B4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highlight w:val="none"/>
        </w:rPr>
        <w:t>.供应商在提供住宿服务时必须做好各项安全防范措施，供应商所有工作人员在服务期间如发生任何人身意外（生病、伤亡事故）、事故或触犯法律法规（包括但不仅限于劳动用工制度、发生劳资纠纷、采购人校规校纪等）、或损坏采购人的设施和物品，由中标供应商负完全责任。</w:t>
      </w:r>
    </w:p>
    <w:p w14:paraId="1D29B2C0">
      <w:pPr>
        <w:ind w:firstLine="600" w:firstLineChars="200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13.供应商应如实开具发票，提供费用原始明细单据。</w:t>
      </w:r>
    </w:p>
    <w:p w14:paraId="0319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4B9F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15F8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5E47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014B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0AA0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</w:p>
    <w:p w14:paraId="0BB2D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49007D57">
      <w:pPr>
        <w:jc w:val="both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5CAFD8D-00D2-4593-879B-304576F5F2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0433F"/>
    <w:rsid w:val="01CB7837"/>
    <w:rsid w:val="022439A4"/>
    <w:rsid w:val="065F7A31"/>
    <w:rsid w:val="09685F1C"/>
    <w:rsid w:val="0A950016"/>
    <w:rsid w:val="0AB0324D"/>
    <w:rsid w:val="1059665E"/>
    <w:rsid w:val="16175528"/>
    <w:rsid w:val="1637067E"/>
    <w:rsid w:val="1B4963F8"/>
    <w:rsid w:val="22981651"/>
    <w:rsid w:val="25DA1B59"/>
    <w:rsid w:val="26A06E73"/>
    <w:rsid w:val="2D40100C"/>
    <w:rsid w:val="303F3BB7"/>
    <w:rsid w:val="31DE3FB6"/>
    <w:rsid w:val="323A4620"/>
    <w:rsid w:val="3A063F42"/>
    <w:rsid w:val="4098711A"/>
    <w:rsid w:val="48856E38"/>
    <w:rsid w:val="4A8C758B"/>
    <w:rsid w:val="51C53C0B"/>
    <w:rsid w:val="548F2152"/>
    <w:rsid w:val="555B64FD"/>
    <w:rsid w:val="5AAC3332"/>
    <w:rsid w:val="5BD52FED"/>
    <w:rsid w:val="5D700646"/>
    <w:rsid w:val="5DE90E8D"/>
    <w:rsid w:val="60A0180B"/>
    <w:rsid w:val="63D23E09"/>
    <w:rsid w:val="64A66E73"/>
    <w:rsid w:val="6C53062A"/>
    <w:rsid w:val="6C6617FF"/>
    <w:rsid w:val="6C6F14C2"/>
    <w:rsid w:val="6FBA20B9"/>
    <w:rsid w:val="7000433F"/>
    <w:rsid w:val="706B478A"/>
    <w:rsid w:val="7168329D"/>
    <w:rsid w:val="7850375C"/>
    <w:rsid w:val="7A880C38"/>
    <w:rsid w:val="7A943731"/>
    <w:rsid w:val="7AA07F35"/>
    <w:rsid w:val="7BC55901"/>
    <w:rsid w:val="7C5C02BC"/>
    <w:rsid w:val="7E34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2058</Words>
  <Characters>2129</Characters>
  <Lines>0</Lines>
  <Paragraphs>0</Paragraphs>
  <TotalTime>6</TotalTime>
  <ScaleCrop>false</ScaleCrop>
  <LinksUpToDate>false</LinksUpToDate>
  <CharactersWithSpaces>2129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2025-10-21T00:38:00Z</dcterms:created>
  <dc:creator>余庆涛</dc:creator>
  <cp:lastModifiedBy>chc</cp:lastModifiedBy>
  <cp:lastPrinted>2025-10-27T00:37:00Z</cp:lastPrinted>
  <dcterms:modified xsi:type="dcterms:W3CDTF">2025-11-07T01:47:08Z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49E6FEEA3D9543BE93659EC9ED9CE7EA_13</vt:lpwstr>
  </property>
  <property fmtid="{D5CDD505-2E9C-101B-9397-08002B2CF9AE}" pid="4" name="KSOTemplateDocerSaveRecord">
    <vt:lpwstr>eyJoZGlkIjoiYjE0OTliNzViMDIyYzgyYWIzYzBhYzVkNzA4ZDBjMTMifQ==</vt:lpwstr>
  </property>
</Properties>
</file>